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DB48C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4186555</wp:posOffset>
                </wp:positionH>
                <wp:positionV relativeFrom="paragraph">
                  <wp:posOffset>7347585</wp:posOffset>
                </wp:positionV>
                <wp:extent cx="1998980" cy="8509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15280" y="8254365"/>
                          <a:ext cx="1998980" cy="850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B2789">
                            <w:pP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本期作者 共</w:t>
                            </w: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color w:val="FF0000"/>
                                <w:sz w:val="32"/>
                                <w:szCs w:val="40"/>
                                <w:u w:val="single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人：</w:t>
                            </w:r>
                          </w:p>
                          <w:p w14:paraId="2AF7ED80">
                            <w:pPr>
                              <w:jc w:val="left"/>
                              <w:rPr>
                                <w:rFonts w:hint="default" w:ascii="华文楷体" w:hAnsi="华文楷体" w:eastAsia="华文楷体" w:cs="华文楷体"/>
                                <w:b/>
                                <w:bCs/>
                                <w:color w:val="4874CB" w:themeColor="accent1"/>
                                <w:sz w:val="32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color w:val="4874CB" w:themeColor="accent1"/>
                                <w:sz w:val="32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1.尤浩宇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65pt;margin-top:578.55pt;height:67pt;width:157.4pt;z-index:251663360;mso-width-relative:page;mso-height-relative:page;" filled="f" stroked="f" coordsize="21600,21600" o:gfxdata="UEsDBAoAAAAAAIdO4kAAAAAAAAAAAAAAAAAEAAAAZHJzL1BLAwQUAAAACACHTuJAFKOIdt0AAAAN&#10;AQAADwAAAGRycy9kb3ducmV2LnhtbE2PS0/DMBCE70j8B2uRuFHHgbRNiFOhSBUSooeWXrg58TaJ&#10;8CPE7gN+PcsJbrs7o9lvytXFGnbCKQzeSRCzBBi61uvBdRL2b+u7JbAQldPKeIcSvjDAqrq+KlWh&#10;/dlt8bSLHaMQFwoloY9xLDgPbY9WhZkf0ZF28JNVkdap43pSZwq3hqdJMudWDY4+9GrEusf2Y3e0&#10;El7q9UZtm9Quv039/Hp4Gj/375mUtzcieQQW8RL/zPCLT+hQEVPjj04HZiTMs/yerCSIbCGAkSVf&#10;PNDQ0CnNhQBelfx/i+oHUEsDBBQAAAAIAIdO4kAMJeN7RwIAAHIEAAAOAAAAZHJzL2Uyb0RvYy54&#10;bWytVLFu2zAQ3Qv0HwjutWTHcm0jcuDGcFEgaAKkRWeaIi0BJI8l6UjpB7R/kKlL935XvqNHSk6C&#10;tEOGLtSRd3x3791Rp2edVuRGON+AKel4lFMiDIeqMfuSfv60fTOnxAdmKqbAiJLeCk/PVq9fnbZ2&#10;KSZQg6qEIwhi/LK1Ja1DsMss87wWmvkRWGHQKcFpFnDr9lnlWIvoWmWTPJ9lLbjKOuDCezzd9E46&#10;ILqXAIKUDRcb4ActTOhRnVAsICVfN9bTVapWSsHDpZReBKJKikxDWjEJ2ru4ZqtTttw7ZuuGDyWw&#10;l5TwjJNmjcGkD1AbFhg5uOYvKN1wBx5kGHHQWU8kKYIsxvkzba5rZkXiglJ7+yC6/3+w/OPNlSNN&#10;VdIZJYZpbPj93Y/7n7/vf30nsyhPa/0So64txoXuHXQ4NMdzj4eRdSedjl/kQ9BfTMfFZI4S35Z0&#10;PimmJ7OiF1p0gfAIsFjMFzGAx4giX+SpE9kjknU+vBegSTRK6rCRSV92c+EDVoWhx5CY2MC2USo1&#10;UxnSIpuTIk8XHjx4Qxm8GPn0dUcrdLtuILmD6hY5OuiHxFu+bTD5BfPhijmcCqwX3024xEUqwCQw&#10;WJTU4L796zzGY7PQS0mLU1ZS//XAnKBEfTDYxsV4OkXYkDbT4u0EN+6pZ/fUYw76HHCQx/hCLU9m&#10;jA/qaEoH+gs+r3XMii5mOOYuaTia56GffXyeXKzXKQgH0bJwYa4tj9C9nOtDANkkpaNMvTaDejiK&#10;qQHDs4mz/nSfoh5/Fa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FKOIdt0AAAANAQAADwAAAAAA&#10;AAABACAAAAAiAAAAZHJzL2Rvd25yZXYueG1sUEsBAhQAFAAAAAgAh07iQAwl43tHAgAAcg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3EB2789">
                      <w:pP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本期作者 共</w:t>
                      </w: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color w:val="FF0000"/>
                          <w:sz w:val="32"/>
                          <w:szCs w:val="40"/>
                          <w:u w:val="single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人：</w:t>
                      </w:r>
                    </w:p>
                    <w:p w14:paraId="2AF7ED80">
                      <w:pPr>
                        <w:jc w:val="left"/>
                        <w:rPr>
                          <w:rFonts w:hint="default" w:ascii="华文楷体" w:hAnsi="华文楷体" w:eastAsia="华文楷体" w:cs="华文楷体"/>
                          <w:b/>
                          <w:bCs/>
                          <w:color w:val="4874CB" w:themeColor="accent1"/>
                          <w:sz w:val="32"/>
                          <w:szCs w:val="4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color w:val="4874CB" w:themeColor="accent1"/>
                          <w:sz w:val="32"/>
                          <w:szCs w:val="4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1.尤浩宇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2051050</wp:posOffset>
            </wp:positionH>
            <wp:positionV relativeFrom="paragraph">
              <wp:posOffset>3362325</wp:posOffset>
            </wp:positionV>
            <wp:extent cx="1574800" cy="886460"/>
            <wp:effectExtent l="0" t="0" r="0" b="0"/>
            <wp:wrapNone/>
            <wp:docPr id="3" name="图片 3" descr="图标-带文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标-带文字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2516505</wp:posOffset>
                </wp:positionV>
                <wp:extent cx="2851785" cy="77343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015" y="1396365"/>
                          <a:ext cx="2851785" cy="773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4C611">
                            <w:pPr>
                              <w:jc w:val="left"/>
                              <w:rPr>
                                <w:rFonts w:hint="eastAsia" w:ascii="思源黑体 CN Heavy" w:hAnsi="思源黑体 CN Heavy" w:eastAsia="思源黑体 CN Heavy" w:cs="思源黑体 CN Heavy"/>
                                <w:sz w:val="52"/>
                                <w:szCs w:val="6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思源黑体 CN Heavy" w:hAnsi="思源黑体 CN Heavy" w:eastAsia="思源黑体 CN Heavy" w:cs="思源黑体 CN Heavy"/>
                                <w:sz w:val="52"/>
                                <w:szCs w:val="60"/>
                                <w:lang w:val="en-US" w:eastAsia="zh-CN"/>
                              </w:rPr>
                              <w:t>2025-12 第05期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65pt;margin-top:198.15pt;height:60.9pt;width:224.55pt;z-index:251662336;mso-width-relative:page;mso-height-relative:page;" filled="f" stroked="f" coordsize="21600,21600" o:gfxdata="UEsDBAoAAAAAAIdO4kAAAAAAAAAAAAAAAAAEAAAAZHJzL1BLAwQUAAAACACHTuJAPlwDw9wAAAAL&#10;AQAADwAAAGRycy9kb3ducmV2LnhtbE2PTU+DQBCG7yb+h82YeGsXSiCILI0haUyMHlp78bbAFIi7&#10;s8huP/TXO57sbSbz5J3nLdcXa8QJZz86UhAvIxBIretG6hXs3zeLHIQPmjptHKGCb/Swrm5vSl10&#10;7kxbPO1CLziEfKEVDCFMhZS+HdBqv3QTEt8ObrY68Dr3spv1mcOtkasoyqTVI/GHQU9YD9h+7o5W&#10;wUu9edPbZmXzH1M/vx6epq/9R6rU/V0cPYIIeAn/MPzpszpU7NS4I3VeGAWLPEkYVZA8ZDwwkWQp&#10;l2kUpHEeg6xKed2h+gVQSwMEFAAAAAgAh07iQMIOkLZJAgAAcQQAAA4AAABkcnMvZTJvRG9jLnht&#10;bK1US44TMRDdI3EHy3vS+XQ+E6UzChMFIY2YkQJi7bjd6ZZsl7GddIcDwA1YsWHPuXIOyu4kEw0s&#10;ZsGmU3Y9V/m9es7stlGS7IV1FeiM9jpdSoTmkFd6m9FPH1dvJpQ4z3TOJGiR0YNw9Hb++tWsNlPR&#10;hxJkLizBItpNa5PR0nszTRLHS6GY64ARGpMFWMU8Lu02yS2rsbqSSb/bHSU12NxY4MI53F22SXqq&#10;aF9SEIqi4mIJfKeE9m1VKyTzSMmVlXF0Hm9bFIL7h6JwwhOZUWTq4xebYLwJ32Q+Y9OtZaas+OkK&#10;7CVXeMZJsUpj00upJfOM7Gz1VylVcQsOCt/hoJKWSFQEWfS6z7RZl8yIyAWlduYiuvt/ZfmH/aMl&#10;VZ7RlBLNFA78+OP78efv469vJA3y1MZNEbU2iPPNW2jQNOd9h5uBdVNYFX6RD8H8YJx2e0NKDggd&#10;3IwGo2Grs2g84ZjvT4a98QQBHBHj8SAdxEEkT4WMdf6dAEVCkFGLc4zysv2983gphJ4hoa+GVSVl&#10;nKXUpM7oaDDsxgOXDJ6QGg8GOu21Q+SbTXPiuIH8gBQttB5xhq8qbH7PnH9kFk2BlsFn4x/wU0jA&#10;JnCKKCnBfv3XfsDjrDBLSY0my6j7smNWUCLfa5ziTS9NgyvjIh2O+7iw15nNdUbv1B2gj3v4QA2P&#10;YcB7eQ4LC+ozvq5F6Ioppjn2zqg/h3e+tT6+Ti4WiwhCHxrm7/Xa8FC6lXOx81BUUekgU6vNST10&#10;YhzA6dUEq1+vI+rpn2L+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D5cA8PcAAAACwEAAA8AAAAA&#10;AAAAAQAgAAAAIgAAAGRycy9kb3ducmV2LnhtbFBLAQIUABQAAAAIAIdO4kDCDpC2SQIAAHEEAAAO&#10;AAAAAAAAAAEAIAAAACs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E94C611">
                      <w:pPr>
                        <w:jc w:val="left"/>
                        <w:rPr>
                          <w:rFonts w:hint="eastAsia" w:ascii="思源黑体 CN Heavy" w:hAnsi="思源黑体 CN Heavy" w:eastAsia="思源黑体 CN Heavy" w:cs="思源黑体 CN Heavy"/>
                          <w:sz w:val="52"/>
                          <w:szCs w:val="60"/>
                          <w:lang w:val="en-US" w:eastAsia="zh-CN"/>
                        </w:rPr>
                      </w:pPr>
                      <w:r>
                        <w:rPr>
                          <w:rFonts w:hint="eastAsia" w:ascii="思源黑体 CN Heavy" w:hAnsi="思源黑体 CN Heavy" w:eastAsia="思源黑体 CN Heavy" w:cs="思源黑体 CN Heavy"/>
                          <w:sz w:val="52"/>
                          <w:szCs w:val="60"/>
                          <w:lang w:val="en-US" w:eastAsia="zh-CN"/>
                        </w:rPr>
                        <w:t>2025-12 第05期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-601345</wp:posOffset>
                </wp:positionH>
                <wp:positionV relativeFrom="paragraph">
                  <wp:posOffset>3239135</wp:posOffset>
                </wp:positionV>
                <wp:extent cx="3453130" cy="121983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31595" y="2065020"/>
                          <a:ext cx="3453130" cy="1219835"/>
                        </a:xfrm>
                        <a:prstGeom prst="rect">
                          <a:avLst/>
                        </a:prstGeom>
                        <a:ln w="12700" cap="flat" cmpd="sng" algn="ctr">
                          <a:noFill/>
                          <a:prstDash val="dash"/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48D8115">
                            <w:pPr>
                              <w:jc w:val="left"/>
                              <w:rPr>
                                <w:rFonts w:hint="eastAsia" w:ascii="华文琥珀" w:hAnsi="华文琥珀" w:eastAsia="华文琥珀" w:cs="华文琥珀"/>
                                <w:sz w:val="112"/>
                                <w:szCs w:val="19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gradFill>
                                    <w14:gsLst>
                                      <w14:gs w14:pos="0">
                                        <w14:srgbClr w14:val="13AFFF"/>
                                      </w14:gs>
                                      <w14:gs w14:pos="67000">
                                        <w14:srgbClr w14:val="FF3131">
                                          <w14:alpha w14:val="0"/>
                                        </w14:srgbClr>
                                      </w14:gs>
                                      <w14:gs w14:pos="100000">
                                        <w14:srgbClr w14:val="F2FF5F"/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华文琥珀" w:hAnsi="华文琥珀" w:eastAsia="华文琥珀" w:cs="华文琥珀"/>
                                <w:sz w:val="112"/>
                                <w:szCs w:val="19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gradFill>
                                    <w14:gsLst>
                                      <w14:gs w14:pos="0">
                                        <w14:srgbClr w14:val="13AFFF"/>
                                      </w14:gs>
                                      <w14:gs w14:pos="67000">
                                        <w14:srgbClr w14:val="FF3131">
                                          <w14:alpha w14:val="0"/>
                                        </w14:srgbClr>
                                      </w14:gs>
                                      <w14:gs w14:pos="100000">
                                        <w14:srgbClr w14:val="F2FF5F"/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  <w14:props3d w14:extrusionH="0" w14:contourW="0" w14:prstMaterial="clear"/>
                              </w:rPr>
                              <w:t>学术报告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35pt;margin-top:255.05pt;height:96.05pt;width:271.9pt;z-index:251660288;mso-width-relative:page;mso-height-relative:page;" filled="f" stroked="f" coordsize="21600,21600" o:gfxdata="UEsDBAoAAAAAAIdO4kAAAAAAAAAAAAAAAAAEAAAAZHJzL1BLAwQUAAAACACHTuJAKi/2I9kAAAAL&#10;AQAADwAAAGRycy9kb3ducmV2LnhtbE2PwU7DMAyG70i8Q2QkblvSqqysNJ1QBQeEOLDxAFnrtRWJ&#10;U5psLW+POcHNlj/9/v5ytzgrLjiFwZOGZK1AIDW+HajT8HF4Xt2DCNFQa6wn1PCNAXbV9VVpitbP&#10;9I6XfewEh1AojIY+xrGQMjQ9OhPWfkTi28lPzkRep062k5k53FmZKrWRzgzEH3ozYt1j87k/Ow1v&#10;NsdT9ygPrn5aqH592cx2+NL69iZRDyAiLvEPhl99VoeKnY7+TG0QVsNqm+WMarhLVAKCiSzb8nDU&#10;kKs0BVmV8n+H6gdQSwMEFAAAAAgAh07iQGcn7XOkAgAAIgUAAA4AAABkcnMvZTJvRG9jLnhtbK1U&#10;zW7UMBC+I/EOlu80yf6UdtVstXS1CKmiFQVx9jpOYsl/2N6f8gDwBpy4cOe5+hx8TtJ2VTj0wB68&#10;E8/km5lvvsnZ+V4rshU+SGtKWhzllAjDbSVNU9JPH1evTigJkZmKKWtESW9FoOfzly/Odm4mRra1&#10;qhKeAMSE2c6VtI3RzbIs8FZoFo6sEwbO2nrNIh59k1We7YCuVTbK8+NsZ33lvOUiBNwueycdEP1z&#10;AG1dSy6Wlm+0MLFH9UKxiJZCK12g867auhY8XtV1EJGokqLT2J1IAnudzmx+xmaNZ66VfCiBPaeE&#10;Jz1pJg2SPkAtWWRk4+VfUFpyb4Ot4xG3Ousb6RhBF0X+hJubljnR9QKqg3sgPfw/WP5+e+2JrEo6&#10;osQwjYHf/fh+9/P33a9vZJTo2bkwQ9SNQ1zcv7F7iOb+PuAydb2vvU7/6Ick/3hcTE+nlNwCNj+e&#10;5qOBaLGPhCNgPJmOizFmwBFRjIrTk/E0YWaPUM6H+FZYTZJRUo9JdgSz7WWIfeh9SMps7Eoq1U1T&#10;GbJLqK/zlIBBojWkAVM7tBlMQwlTDbTPo+8gD95NkEsWWrJlEEwFq1eIlhGiV1KX9CRPv6FaZVB0&#10;YqhnIllxv94PtK1tdQvWvO1lFxxfSSS4ZCFeMw+doUBsYrzCUSuLqu1gUdJa//Vf9yke44eXkh10&#10;i46+bJgXlKh3BsI4LSYTwMbuYTJ9DeqJP/SsDz1moy8sOi2w8453ZoqP6t6svdWfsbCLlBUuZjhy&#10;lxR89uZF7LcJC8/FYtEFQdqOxUtz43iC7uez2ERbyzQ6NgtcGDGuksmhOc+GKVsfWzts48pbE3v2&#10;lWza+EE2xEt8o2LrhbhGAZXsCunF8ADZjaNnfpgNVqeT1gCcdvPwuYt6/LTN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AqL/Yj2QAAAAsBAAAPAAAAAAAAAAEAIAAAACIAAABkcnMvZG93bnJldi54&#10;bWxQSwECFAAUAAAACACHTuJAZyftc6QCAAAiBQAADgAAAAAAAAABACAAAAAoAQAAZHJzL2Uyb0Rv&#10;Yy54bWxQSwUGAAAAAAYABgBZAQAAPgYAAAAA&#10;">
                <v:fill on="f" focussize="0,0"/>
                <v:stroke on="f" weight="1pt" miterlimit="8" joinstyle="miter" dashstyle="dash"/>
                <v:imagedata o:title=""/>
                <o:lock v:ext="edit" aspectratio="f"/>
                <v:textbox>
                  <w:txbxContent>
                    <w:p w14:paraId="048D8115">
                      <w:pPr>
                        <w:jc w:val="left"/>
                        <w:rPr>
                          <w:rFonts w:hint="eastAsia" w:ascii="华文琥珀" w:hAnsi="华文琥珀" w:eastAsia="华文琥珀" w:cs="华文琥珀"/>
                          <w:sz w:val="112"/>
                          <w:szCs w:val="192"/>
                          <w:lang w:val="en-US" w:eastAsia="zh-CN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gradFill>
                              <w14:gsLst>
                                <w14:gs w14:pos="0">
                                  <w14:srgbClr w14:val="13AFFF"/>
                                </w14:gs>
                                <w14:gs w14:pos="67000">
                                  <w14:srgbClr w14:val="FF3131">
                                    <w14:alpha w14:val="0"/>
                                  </w14:srgbClr>
                                </w14:gs>
                                <w14:gs w14:pos="100000">
                                  <w14:srgbClr w14:val="F2FF5F"/>
                                </w14:gs>
                              </w14:gsLst>
                              <w14:lin w14:ang="2700000" w14:scaled="0"/>
                            </w14:gra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华文琥珀" w:hAnsi="华文琥珀" w:eastAsia="华文琥珀" w:cs="华文琥珀"/>
                          <w:sz w:val="112"/>
                          <w:szCs w:val="192"/>
                          <w:lang w:val="en-US" w:eastAsia="zh-CN"/>
                          <w14:glow w14:rad="0">
                            <w14:srgbClr w14:val="000000"/>
                          </w14:gl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gradFill>
                              <w14:gsLst>
                                <w14:gs w14:pos="0">
                                  <w14:srgbClr w14:val="13AFFF"/>
                                </w14:gs>
                                <w14:gs w14:pos="67000">
                                  <w14:srgbClr w14:val="FF3131">
                                    <w14:alpha w14:val="0"/>
                                  </w14:srgbClr>
                                </w14:gs>
                                <w14:gs w14:pos="100000">
                                  <w14:srgbClr w14:val="F2FF5F"/>
                                </w14:gs>
                              </w14:gsLst>
                              <w14:lin w14:ang="2700000" w14:scaled="0"/>
                            </w14:gradFill>
                          </w14:textFill>
                          <w14:props3d w14:extrusionH="0" w14:contourW="0" w14:prstMaterial="clear"/>
                        </w:rPr>
                        <w:t>学术报告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-1195070</wp:posOffset>
            </wp:positionH>
            <wp:positionV relativeFrom="paragraph">
              <wp:posOffset>-934085</wp:posOffset>
            </wp:positionV>
            <wp:extent cx="7711440" cy="10909300"/>
            <wp:effectExtent l="0" t="0" r="10160" b="0"/>
            <wp:wrapNone/>
            <wp:docPr id="1" name="图片 1" descr="封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封面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11440" cy="1090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998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 w14:paraId="435D2FE5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32"/>
              <w:szCs w:val="40"/>
            </w:rPr>
          </w:pPr>
          <w:r>
            <w:rPr>
              <w:rFonts w:ascii="宋体" w:hAnsi="宋体" w:eastAsia="宋体"/>
              <w:sz w:val="32"/>
              <w:szCs w:val="40"/>
            </w:rPr>
            <w:t>目录</w:t>
          </w:r>
        </w:p>
        <w:p w14:paraId="2C2801B1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_Toc16023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1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项目背景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_Toc16023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2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5079DDC4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_Toc32044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2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项目需求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_Toc32044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2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77BCADAD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_Toc19471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3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实训时间及地点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_Toc19471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2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4168F215"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_Toc27693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 w:cs="宋体"/>
              <w:bCs/>
              <w:kern w:val="44"/>
              <w:sz w:val="24"/>
              <w:szCs w:val="32"/>
            </w:rPr>
            <w:t>二、页面实现及运行效果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_Toc27693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63769EE4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_Toc8050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1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首页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_Toc8050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7EF7BC46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_Toc23798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（1）页面介绍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_Toc23798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3F45B43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_Toc10207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（2）代码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_Toc10207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3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5347458E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_Toc24693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</w:rPr>
            <w:t xml:space="preserve">（3） </w:t>
          </w:r>
          <w:r>
            <w:rPr>
              <w:rFonts w:hint="eastAsia" w:ascii="Times New Roman" w:hAnsi="Times New Roman" w:eastAsia="宋体"/>
              <w:sz w:val="24"/>
            </w:rPr>
            <w:t>页面效果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_Toc24693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4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27ABF9FC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_Toc16305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2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山水风光页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_Toc16305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7A433193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_Toc18482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（1）页面介绍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_Toc18482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51D145D3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_Toc14467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（2）代码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_Toc14467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5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261DC93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_Toc5319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bCs/>
              <w:sz w:val="24"/>
            </w:rPr>
            <w:t>（3）页面效果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_Toc5319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6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8696B62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_Toc22597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3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历史人文页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_Toc22597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7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5689AEC3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_Toc9500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（1）页面介绍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_Toc9500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7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58012960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_Toc22548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（2）代码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_Toc22548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7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65EF5ACE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_Toc5223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（3）页面效果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_Toc5223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8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6982DD33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_Toc15024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4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特色美食页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_Toc15024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9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2E32E4CF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_Toc25918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（1）页面介绍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_Toc25918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9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6279AB51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_Toc16326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（2）代码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_Toc16326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9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282FE480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_Toc19015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（3）页面效果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_Toc19015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226EA1A9">
          <w:pPr>
            <w:pStyle w:val="9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_Toc8809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 w:val="24"/>
              <w:szCs w:val="28"/>
            </w:rPr>
            <w:t>5</w:t>
          </w:r>
          <w:r>
            <w:rPr>
              <w:rFonts w:hint="eastAsia" w:ascii="Times New Roman" w:hAnsi="Times New Roman" w:eastAsia="宋体" w:cs="宋体"/>
              <w:bCs/>
              <w:kern w:val="0"/>
              <w:sz w:val="24"/>
              <w:szCs w:val="28"/>
            </w:rPr>
            <w:t>、 联系我们页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_Toc8809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4B5D1B65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_Toc8513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（1）页面介绍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_Toc8513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CDFFF81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_Toc1133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（2）代码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_Toc1133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10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7A44F69A">
          <w:pPr>
            <w:pStyle w:val="5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_Toc7037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</w:rPr>
            <w:t>（3）页面效果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_Toc7037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11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12B61F1B"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_Toc13698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 w:cs="宋体"/>
              <w:bCs/>
              <w:kern w:val="44"/>
              <w:sz w:val="24"/>
              <w:szCs w:val="32"/>
            </w:rPr>
            <w:t>三、实训收获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_Toc13698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11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CD3A854"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ascii="Times New Roman" w:hAnsi="Times New Roman" w:eastAsia="宋体"/>
              <w:sz w:val="24"/>
            </w:rPr>
          </w:pPr>
          <w:r>
            <w:rPr>
              <w:rFonts w:ascii="Times New Roman" w:hAnsi="Times New Roman" w:eastAsia="宋体" w:cs="Times New Roman"/>
              <w:sz w:val="24"/>
            </w:rPr>
            <w:fldChar w:fldCharType="begin"/>
          </w:r>
          <w:r>
            <w:rPr>
              <w:rFonts w:ascii="Times New Roman" w:hAnsi="Times New Roman" w:eastAsia="宋体" w:cs="Times New Roman"/>
              <w:sz w:val="24"/>
            </w:rPr>
            <w:instrText xml:space="preserve"> HYPERLINK \l _Toc9988 </w:instrText>
          </w:r>
          <w:r>
            <w:rPr>
              <w:rFonts w:ascii="Times New Roman" w:hAnsi="Times New Roman" w:eastAsia="宋体" w:cs="Times New Roman"/>
              <w:sz w:val="24"/>
            </w:rPr>
            <w:fldChar w:fldCharType="separate"/>
          </w:r>
          <w:r>
            <w:rPr>
              <w:rFonts w:hint="eastAsia" w:ascii="Times New Roman" w:hAnsi="Times New Roman" w:eastAsia="宋体" w:cs="宋体"/>
              <w:bCs/>
              <w:kern w:val="44"/>
              <w:sz w:val="24"/>
              <w:szCs w:val="32"/>
            </w:rPr>
            <w:t>四、总结</w:t>
          </w:r>
          <w:r>
            <w:rPr>
              <w:rFonts w:ascii="Times New Roman" w:hAnsi="Times New Roman" w:eastAsia="宋体"/>
              <w:sz w:val="24"/>
            </w:rPr>
            <w:tab/>
          </w:r>
          <w:r>
            <w:rPr>
              <w:rFonts w:ascii="Times New Roman" w:hAnsi="Times New Roman" w:eastAsia="宋体"/>
              <w:sz w:val="24"/>
            </w:rPr>
            <w:fldChar w:fldCharType="begin"/>
          </w:r>
          <w:r>
            <w:rPr>
              <w:rFonts w:ascii="Times New Roman" w:hAnsi="Times New Roman" w:eastAsia="宋体"/>
              <w:sz w:val="24"/>
            </w:rPr>
            <w:instrText xml:space="preserve"> PAGEREF _Toc9988 \h </w:instrText>
          </w:r>
          <w:r>
            <w:rPr>
              <w:rFonts w:ascii="Times New Roman" w:hAnsi="Times New Roman" w:eastAsia="宋体"/>
              <w:sz w:val="24"/>
            </w:rPr>
            <w:fldChar w:fldCharType="separate"/>
          </w:r>
          <w:r>
            <w:rPr>
              <w:rFonts w:ascii="Times New Roman" w:hAnsi="Times New Roman" w:eastAsia="宋体"/>
              <w:sz w:val="24"/>
            </w:rPr>
            <w:t>12</w:t>
          </w:r>
          <w:r>
            <w:rPr>
              <w:rFonts w:ascii="Times New Roman" w:hAnsi="Times New Roman" w:eastAsia="宋体"/>
              <w:sz w:val="24"/>
            </w:rPr>
            <w:fldChar w:fldCharType="end"/>
          </w: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  <w:p w14:paraId="360CF870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  <w:r>
            <w:rPr>
              <w:rFonts w:ascii="Times New Roman" w:hAnsi="Times New Roman" w:eastAsia="宋体" w:cs="Times New Roman"/>
              <w:sz w:val="24"/>
            </w:rPr>
            <w:fldChar w:fldCharType="end"/>
          </w:r>
        </w:p>
      </w:sdtContent>
    </w:sdt>
    <w:p w14:paraId="6BE40BA2">
      <w:pPr>
        <w:jc w:val="center"/>
        <w:rPr>
          <w:rFonts w:hint="default" w:eastAsiaTheme="minorEastAsia"/>
          <w:color w:val="FF0000"/>
          <w:sz w:val="24"/>
          <w:szCs w:val="32"/>
          <w:lang w:val="en-US" w:eastAsia="zh-CN"/>
        </w:rPr>
      </w:pPr>
      <w:r>
        <w:rPr>
          <w:rFonts w:hint="eastAsia"/>
          <w:color w:val="FF0000"/>
          <w:sz w:val="24"/>
          <w:szCs w:val="32"/>
          <w:lang w:val="en-US" w:eastAsia="zh-CN"/>
        </w:rPr>
        <w:t>*最后一页附源码获取方式</w:t>
      </w:r>
    </w:p>
    <w:p w14:paraId="303B3A7D"/>
    <w:p w14:paraId="118A4185">
      <w:pP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  <w:br w:type="page"/>
      </w:r>
    </w:p>
    <w:p w14:paraId="15E4D4A0">
      <w:pPr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  <w:t>一、绪论</w:t>
      </w:r>
    </w:p>
    <w:p w14:paraId="573AB0A4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0" w:name="_Toc2863"/>
      <w:bookmarkStart w:id="1" w:name="_Toc32432"/>
      <w:bookmarkStart w:id="2" w:name="_Toc16023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项目背景</w:t>
      </w:r>
      <w:bookmarkEnd w:id="0"/>
      <w:bookmarkEnd w:id="1"/>
      <w:bookmarkEnd w:id="2"/>
    </w:p>
    <w:p w14:paraId="62A9535D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陇南，位于甘肃省东南部，地处秦巴山区、黄土高原、青藏高原的交汇地带，是甘肃唯一全境属于长江流域的地区，被誉为“陇上江南”。然而，外界对陇南独特的山水风光和深厚的人文底蕴了解尚少。为了利用互联网技术宣传家乡美景，提升陇南的知名度与旅游吸引力，本项目旨在设计并开发一套名为“陇上江南”的响应式旅游宣传网站。通过现代化的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Web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前端技术，结合视频、图片与文字，全方位展示陇南的自然奇观、历史人文与地道美食。</w:t>
      </w:r>
    </w:p>
    <w:p w14:paraId="0D055C66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3" w:name="_Toc32044"/>
      <w:bookmarkStart w:id="4" w:name="_Toc29010"/>
      <w:bookmarkStart w:id="5" w:name="_Toc32514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项目需求</w:t>
      </w:r>
      <w:bookmarkEnd w:id="3"/>
      <w:bookmarkEnd w:id="4"/>
      <w:bookmarkEnd w:id="5"/>
    </w:p>
    <w:p w14:paraId="4526D5E4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本项目要求基于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HTML5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和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CSS3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技术，开发一个包含多个子页面的静态网站。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选题意义：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本项目不仅是对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Web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前端开发课程知识的综合实践，更是将技术应用于文化宣传的尝试。通过视觉冲击力强的设计，打破人们对西北地区“荒凉”的刻板印象。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页面模块介绍：</w:t>
      </w:r>
    </w:p>
    <w:tbl>
      <w:tblPr>
        <w:tblStyle w:val="10"/>
        <w:tblW w:w="87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4"/>
        <w:gridCol w:w="1591"/>
        <w:gridCol w:w="3026"/>
        <w:gridCol w:w="3032"/>
      </w:tblGrid>
      <w:tr w14:paraId="5BF86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111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2F2F2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9E478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  <w:t>页面名称</w:t>
            </w:r>
          </w:p>
        </w:tc>
        <w:tc>
          <w:tcPr>
            <w:tcW w:w="15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2F2F2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4104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  <w:t>对应文件名</w:t>
            </w:r>
          </w:p>
        </w:tc>
        <w:tc>
          <w:tcPr>
            <w:tcW w:w="302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2F2F2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DAFB2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  <w:t>核心作用与设计目标</w:t>
            </w:r>
          </w:p>
        </w:tc>
        <w:tc>
          <w:tcPr>
            <w:tcW w:w="302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2F2F2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8AFC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  <w:t>运用的关键技术/布局</w:t>
            </w:r>
          </w:p>
        </w:tc>
      </w:tr>
      <w:tr w14:paraId="627D9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40C0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网站首页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CF21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index.html</w:t>
            </w:r>
          </w:p>
        </w:tc>
        <w:tc>
          <w:tcPr>
            <w:tcW w:w="302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FD6EE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门户入口与品牌视觉中心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。通过高冲击力的全屏视频建立第一印象，引导用户进入不同模块。</w:t>
            </w:r>
          </w:p>
        </w:tc>
        <w:tc>
          <w:tcPr>
            <w:tcW w:w="302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5754C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Bento Grid（便当盒网格布局）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、全屏背景视频、毛玻璃导航栏、二级折叠菜单。</w:t>
            </w:r>
          </w:p>
        </w:tc>
      </w:tr>
      <w:tr w14:paraId="39C4D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89A45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山水风光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46A94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scenery.html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A89B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自然景观展示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。重点推介官鹅沟、万象洞等名胜，强调大自然的灵动与唯美感。</w:t>
            </w:r>
          </w:p>
        </w:tc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DD5F2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沉浸式视频段落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、Flexbox 左右交错布局、</w:t>
            </w: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object-fit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 xml:space="preserve"> 媒体适配。</w:t>
            </w:r>
          </w:p>
        </w:tc>
      </w:tr>
      <w:tr w14:paraId="301CD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C602F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历史人文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99B9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culture.html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A1CA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非遗文化宣传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。展示白马藏族池哥昼、西和乞巧节等，体现陇南深厚的文化底蕴。</w:t>
            </w:r>
          </w:p>
        </w:tc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A60C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Timeline（时间轴）交错卡片布局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、CSS3 伪类选择器（</w:t>
            </w: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nth-child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）、视频画框设计。</w:t>
            </w:r>
          </w:p>
        </w:tc>
      </w:tr>
      <w:tr w14:paraId="439C6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51752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特色美食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D864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food.html</w:t>
            </w: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9C0B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地道风味展示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。展示洋芋搅团、花椒、罐罐茶等，利用多媒体激发用户的视觉味蕾。</w:t>
            </w:r>
          </w:p>
        </w:tc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603B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动态模糊背景视频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、CSS Grid 三列等高网格布局、</w:t>
            </w: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transform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 xml:space="preserve"> 悬浮升起特效。</w:t>
            </w:r>
          </w:p>
        </w:tc>
      </w:tr>
      <w:tr w14:paraId="583EB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13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6976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联系我们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9233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contact.html</w:t>
            </w:r>
          </w:p>
        </w:tc>
        <w:tc>
          <w:tcPr>
            <w:tcW w:w="302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836BD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互动与信息反馈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。提供二维码添加、邮箱联系等实用功能，方便游客进行旅游咨询。</w:t>
            </w:r>
          </w:p>
        </w:tc>
        <w:tc>
          <w:tcPr>
            <w:tcW w:w="302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6DB56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top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Style w:val="12"/>
                <w:rFonts w:hint="default" w:ascii="宋体" w:hAnsi="宋体" w:eastAsia="宋体" w:cs="宋体"/>
                <w:color w:val="000000"/>
                <w:sz w:val="21"/>
                <w:szCs w:val="21"/>
              </w:rPr>
              <w:t>独立 CSS 模块化设计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>、响应式媒体查询（Media Queries）、</w:t>
            </w:r>
            <w:r>
              <w:rPr>
                <w:rStyle w:val="13"/>
                <w:rFonts w:ascii="宋体" w:hAnsi="宋体" w:eastAsia="宋体" w:cs="宋体"/>
                <w:color w:val="000000"/>
                <w:sz w:val="21"/>
                <w:szCs w:val="21"/>
              </w:rPr>
              <w:t>backdrop-filter</w:t>
            </w: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  <w:t xml:space="preserve"> 高强度磨砂效果。</w:t>
            </w:r>
          </w:p>
        </w:tc>
      </w:tr>
    </w:tbl>
    <w:p w14:paraId="155C985E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</w:p>
    <w:p w14:paraId="04082B04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6" w:name="_Toc19471"/>
      <w:bookmarkStart w:id="7" w:name="_Toc9360"/>
      <w:bookmarkStart w:id="8" w:name="_Toc18035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实训时间及地点</w:t>
      </w:r>
      <w:bookmarkEnd w:id="6"/>
      <w:bookmarkEnd w:id="7"/>
      <w:bookmarkEnd w:id="8"/>
    </w:p>
    <w:p w14:paraId="6AE13079">
      <w:pPr>
        <w:keepNext w:val="0"/>
        <w:keepLines w:val="0"/>
        <w:widowControl/>
        <w:numPr>
          <w:ilvl w:val="0"/>
          <w:numId w:val="1"/>
        </w:numPr>
        <w:suppressLineNumbers w:val="0"/>
        <w:ind w:left="720" w:hanging="36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时间：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2025-2026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学年第一学期（第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17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周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 xml:space="preserve">-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第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18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周）</w:t>
      </w:r>
    </w:p>
    <w:p w14:paraId="04BE877E">
      <w:pPr>
        <w:keepNext w:val="0"/>
        <w:keepLines w:val="0"/>
        <w:widowControl/>
        <w:numPr>
          <w:ilvl w:val="0"/>
          <w:numId w:val="1"/>
        </w:numPr>
        <w:suppressLineNumbers w:val="0"/>
        <w:ind w:left="720" w:hanging="36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地点：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数学与信息工程学院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计算机机房</w:t>
      </w:r>
    </w:p>
    <w:p w14:paraId="466D2492">
      <w:pPr>
        <w:keepNext w:val="0"/>
        <w:keepLines w:val="0"/>
        <w:widowControl/>
        <w:numPr>
          <w:ilvl w:val="0"/>
          <w:numId w:val="0"/>
        </w:numPr>
        <w:suppressLineNumbers w:val="0"/>
        <w:ind w:leftChars="200" w:right="0" w:rightChars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 w14:paraId="3896C796">
      <w:pPr>
        <w:pStyle w:val="2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44"/>
          <w:sz w:val="32"/>
          <w:szCs w:val="32"/>
        </w:rPr>
      </w:pPr>
      <w:bookmarkStart w:id="9" w:name="_Toc12606"/>
      <w:bookmarkStart w:id="10" w:name="_Toc8627"/>
      <w:bookmarkStart w:id="11" w:name="_Toc27693"/>
      <w: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  <w:t>二、页面实现及运行效果</w:t>
      </w:r>
      <w:bookmarkEnd w:id="9"/>
      <w:bookmarkEnd w:id="10"/>
      <w:bookmarkEnd w:id="11"/>
    </w:p>
    <w:p w14:paraId="5B51EEE9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12" w:name="_Toc22473"/>
      <w:bookmarkStart w:id="13" w:name="_Toc8050"/>
      <w:bookmarkStart w:id="14" w:name="_Toc14976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首页</w:t>
      </w:r>
      <w:bookmarkEnd w:id="12"/>
      <w:bookmarkEnd w:id="13"/>
      <w:bookmarkEnd w:id="14"/>
    </w:p>
    <w:p w14:paraId="2705132A">
      <w:pPr>
        <w:pStyle w:val="4"/>
        <w:bidi w:val="0"/>
        <w:rPr>
          <w:rFonts w:hint="eastAsia"/>
        </w:rPr>
      </w:pPr>
      <w:bookmarkStart w:id="15" w:name="_Toc26781"/>
      <w:bookmarkStart w:id="16" w:name="_Toc31110"/>
      <w:bookmarkStart w:id="17" w:name="_Toc23798"/>
      <w:r>
        <w:rPr>
          <w:rFonts w:hint="eastAsia"/>
        </w:rPr>
        <w:t>（1）页面介绍</w:t>
      </w:r>
      <w:bookmarkEnd w:id="15"/>
      <w:bookmarkEnd w:id="16"/>
      <w:bookmarkEnd w:id="17"/>
    </w:p>
    <w:p w14:paraId="62C8BCFA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首页是网站的门户，采用了全屏视频背景（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Hero Section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）作为开场，瞬间抓住用户眼球。导航栏设计为侧边悬浮式，具备二级折叠菜单功能，整体风格采用流行的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Glassmorphism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（毛玻璃拟态）。内容区域使用了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Bento Grid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（便当盒网格布局），打破了传统的列表式排版，将视频和图片以不同尺寸的卡片形式混合展示，增强了动态感。</w:t>
      </w:r>
    </w:p>
    <w:p w14:paraId="233F28AD">
      <w:pPr>
        <w:pStyle w:val="4"/>
        <w:bidi w:val="0"/>
        <w:rPr>
          <w:rFonts w:hint="eastAsia"/>
        </w:rPr>
      </w:pPr>
      <w:bookmarkStart w:id="18" w:name="_Toc32620"/>
      <w:bookmarkStart w:id="19" w:name="_Toc10207"/>
      <w:bookmarkStart w:id="20" w:name="_Toc11491"/>
      <w:r>
        <w:rPr>
          <w:rFonts w:hint="eastAsia"/>
        </w:rPr>
        <w:t>（2）代码</w:t>
      </w:r>
      <w:bookmarkEnd w:id="18"/>
      <w:bookmarkEnd w:id="19"/>
      <w:bookmarkEnd w:id="20"/>
    </w:p>
    <w:p w14:paraId="2AC41981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核心代码如下（截取关键部分）：</w:t>
      </w:r>
    </w:p>
    <w:p w14:paraId="2983CD83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&lt;header style="height:100vh; position:relative; overflow:hidden;"&gt;</w:t>
      </w:r>
    </w:p>
    <w:p w14:paraId="33899E5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&lt;video src="video/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陇南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 autoplay muted loop playsinline style="width:100%; height:100%; object-fit:cover;"&gt;&lt;/video&gt;</w:t>
      </w:r>
    </w:p>
    <w:p w14:paraId="6A89990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style="position:absolute; inset:0; ..."&gt;</w:t>
      </w:r>
    </w:p>
    <w:p w14:paraId="6C06626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&lt;div class="glass" style="padding:60px 100px; text-align:center;"&gt;</w:t>
      </w:r>
    </w:p>
    <w:p w14:paraId="4F0A776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&lt;h1 style="font-size:60px; letter-spacing:0.3em; margin-bottom:20px;"&gt;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陇 上 江 南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&lt;/h1&gt;</w:t>
      </w:r>
    </w:p>
    <w:p w14:paraId="1BAD8152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&lt;p style="font-size:18px; color:var(--gold);"&gt;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看见不一样的甘肃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&lt;/p&gt;</w:t>
      </w:r>
    </w:p>
    <w:p w14:paraId="5CE4D5F5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&lt;/div&gt;</w:t>
      </w:r>
    </w:p>
    <w:p w14:paraId="43B1C64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1C04C55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&lt;/header&gt;</w:t>
      </w:r>
    </w:p>
    <w:p w14:paraId="5BF31BC2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</w:t>
      </w:r>
    </w:p>
    <w:p w14:paraId="02454DC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&lt;div class="bento-grid"&gt;</w:t>
      </w:r>
    </w:p>
    <w:p w14:paraId="1582DEDE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class="glass bento-item large"&gt;</w:t>
      </w:r>
    </w:p>
    <w:p w14:paraId="7E906F31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&lt;a href="video/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官鹅沟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.mp4"&gt;&lt;video src="video/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官鹅沟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 autoplay muted loop playsinline class="media-fill"&gt;&lt;/video&gt;&lt;/a&gt;</w:t>
      </w:r>
      <w:r>
        <w:rPr>
          <w:rStyle w:val="15"/>
          <w:rFonts w:hint="eastAsia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</w:t>
      </w:r>
    </w:p>
    <w:p w14:paraId="142E5F1E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&lt;div class="overlay-text"&gt;</w:t>
      </w:r>
    </w:p>
    <w:p w14:paraId="4243745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&lt;h3&gt;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官鹅沟国家森林公园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&lt;/h3&gt;</w:t>
      </w:r>
    </w:p>
    <w:p w14:paraId="6145670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&lt;p&gt;5A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级景区，峡谷瀑布群，四季皆景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&lt;/p&gt;</w:t>
      </w:r>
    </w:p>
    <w:p w14:paraId="19D0CCA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&lt;/div&gt;</w:t>
      </w:r>
    </w:p>
    <w:p w14:paraId="519C034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1662607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6F6405DE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3C521FB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/* Bento Grid CSS */</w:t>
      </w:r>
    </w:p>
    <w:p w14:paraId="3A040A5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.bento-grid {</w:t>
      </w:r>
    </w:p>
    <w:p w14:paraId="3CC6903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display: grid;</w:t>
      </w:r>
    </w:p>
    <w:p w14:paraId="10230E1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grid-template-columns: repeat(4, 1fr);</w:t>
      </w:r>
    </w:p>
    <w:p w14:paraId="286BA31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grid-template-rows: repeat(2, 300px);</w:t>
      </w:r>
    </w:p>
    <w:p w14:paraId="41398D5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gap: 20px;</w:t>
      </w:r>
    </w:p>
    <w:p w14:paraId="7EF9219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662FB2D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.bento-item.large { grid-column: span 2; grid-row: span 2; }</w:t>
      </w:r>
    </w:p>
    <w:p w14:paraId="7EBA58A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0B6EC023">
      <w:pPr>
        <w:pStyle w:val="4"/>
        <w:numPr>
          <w:ilvl w:val="0"/>
          <w:numId w:val="2"/>
        </w:numPr>
        <w:bidi w:val="0"/>
        <w:rPr>
          <w:rFonts w:hint="eastAsia"/>
        </w:rPr>
      </w:pPr>
      <w:bookmarkStart w:id="21" w:name="_Toc30584"/>
      <w:bookmarkStart w:id="22" w:name="_Toc32510"/>
      <w:bookmarkStart w:id="23" w:name="_Toc24693"/>
      <w:r>
        <w:rPr>
          <w:rFonts w:hint="eastAsia"/>
        </w:rPr>
        <w:t>页面效果</w:t>
      </w:r>
      <w:bookmarkEnd w:id="21"/>
      <w:bookmarkEnd w:id="22"/>
      <w:bookmarkEnd w:id="23"/>
    </w:p>
    <w:p w14:paraId="5E856DC0"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240" w:lineRule="auto"/>
        <w:ind w:left="0" w:right="0" w:rightChars="0" w:firstLine="0" w:firstLineChars="0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eastAsia="zh-CN"/>
        </w:rPr>
        <w:drawing>
          <wp:inline distT="0" distB="0" distL="114300" distR="114300">
            <wp:extent cx="5270500" cy="3149600"/>
            <wp:effectExtent l="0" t="0" r="0" b="0"/>
            <wp:docPr id="14" name="图片 2" descr="陇上江南报告2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陇上江南报告24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5E1E4"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240" w:lineRule="auto"/>
        <w:ind w:left="0" w:right="0" w:rightChars="0" w:firstLine="0" w:firstLineChars="0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eastAsia="zh-CN"/>
        </w:rPr>
        <w:drawing>
          <wp:inline distT="0" distB="0" distL="114300" distR="114300">
            <wp:extent cx="5333365" cy="2807970"/>
            <wp:effectExtent l="0" t="0" r="635" b="11430"/>
            <wp:docPr id="12" name="图片 3" descr="陇上江南报告2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陇上江南报告24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33365" cy="280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453EC">
      <w:pPr>
        <w:keepNext w:val="0"/>
        <w:keepLines w:val="0"/>
        <w:widowControl/>
        <w:suppressLineNumbers w:val="0"/>
        <w:autoSpaceDE w:val="0"/>
        <w:autoSpaceDN/>
        <w:ind w:left="0" w:firstLine="0" w:firstLineChars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</w:p>
    <w:p w14:paraId="2CF6F52D">
      <w:pPr>
        <w:pStyle w:val="16"/>
        <w:bidi w:val="0"/>
        <w:rPr>
          <w:rFonts w:hint="eastAsia"/>
        </w:rPr>
      </w:pPr>
      <w:r>
        <w:rPr>
          <w:rFonts w:hint="eastAsia"/>
        </w:rPr>
        <w:t>图1. 首页运行效果</w:t>
      </w:r>
    </w:p>
    <w:p w14:paraId="5305CDAB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24" w:name="_Toc14869"/>
      <w:bookmarkStart w:id="25" w:name="_Toc25160"/>
      <w:bookmarkStart w:id="26" w:name="_Toc16305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山水风光页</w:t>
      </w:r>
      <w:bookmarkEnd w:id="24"/>
      <w:bookmarkEnd w:id="25"/>
      <w:bookmarkEnd w:id="26"/>
    </w:p>
    <w:p w14:paraId="047DB452">
      <w:pPr>
        <w:pStyle w:val="4"/>
        <w:bidi w:val="0"/>
        <w:rPr>
          <w:rFonts w:hint="eastAsia"/>
        </w:rPr>
      </w:pPr>
      <w:bookmarkStart w:id="27" w:name="_Toc4460"/>
      <w:bookmarkStart w:id="28" w:name="_Toc4363"/>
      <w:bookmarkStart w:id="29" w:name="_Toc18482"/>
      <w:r>
        <w:rPr>
          <w:rFonts w:hint="eastAsia"/>
        </w:rPr>
        <w:t>（1）页面介绍</w:t>
      </w:r>
      <w:bookmarkEnd w:id="27"/>
      <w:bookmarkEnd w:id="28"/>
      <w:bookmarkEnd w:id="29"/>
    </w:p>
    <w:p w14:paraId="78B90E1A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该页面重点展示陇南的自然山水。为了避免单调的图文堆砌，引入了沉浸式全屏视频段落（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Immersive Section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），将页面节奏打断。采用了左右交错布局展示万象洞和文县天池，图片和视频容器均使用了圆角和阴影处理，配合深色背景，突出了“画卷”的质感。</w:t>
      </w:r>
    </w:p>
    <w:p w14:paraId="509F454C">
      <w:pPr>
        <w:pStyle w:val="4"/>
        <w:bidi w:val="0"/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</w:pPr>
      <w:bookmarkStart w:id="30" w:name="_Toc2703"/>
      <w:bookmarkStart w:id="31" w:name="_Toc3986"/>
      <w:bookmarkStart w:id="32" w:name="_Toc14467"/>
      <w:r>
        <w:rPr>
          <w:rFonts w:hint="eastAsia"/>
        </w:rPr>
        <w:t>（2）代码</w:t>
      </w:r>
      <w:bookmarkEnd w:id="30"/>
      <w:bookmarkEnd w:id="31"/>
      <w:bookmarkEnd w:id="32"/>
    </w:p>
    <w:p w14:paraId="343FF3C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&lt;div class="immersive-section"&gt;</w:t>
      </w:r>
    </w:p>
    <w:p w14:paraId="15D4B17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&lt;video src="video/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白龙江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-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武都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 autoplay muted loop playsinline class="immersive-bg-video"&gt;&lt;/video&gt;</w:t>
      </w:r>
    </w:p>
    <w:p w14:paraId="6C2B61B3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class="glass immersive-content"&gt;</w:t>
      </w:r>
    </w:p>
    <w:p w14:paraId="1428448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&lt;h2 style="margin:0 0 20px 0; font-size:32px;"&gt;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碧 水 绕 城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&lt;/h2&gt;</w:t>
      </w:r>
    </w:p>
    <w:p w14:paraId="3137F42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&lt;p style="font-size:18px; line-height:2;"&gt;</w:t>
      </w:r>
    </w:p>
    <w:p w14:paraId="346C41A3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eastAsia" w:ascii="Courier New" w:hAnsi="Courier New" w:eastAsia="宋体" w:cs="Courier New"/>
          <w:color w:val="00000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白龙江穿城而过，赋予了这座城市灵动的气息。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&lt;br&gt;</w:t>
      </w:r>
    </w:p>
    <w:p w14:paraId="3CF903D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eastAsia" w:ascii="Courier New" w:hAnsi="Courier New" w:eastAsia="宋体" w:cs="Courier New"/>
          <w:color w:val="00000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夜幕降临，两岸灯火辉煌，流光溢彩。</w:t>
      </w:r>
    </w:p>
    <w:p w14:paraId="5414AC6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&lt;/p&gt;</w:t>
      </w:r>
    </w:p>
    <w:p w14:paraId="255D1535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21020B21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&lt;/div&gt;</w:t>
      </w:r>
    </w:p>
    <w:p w14:paraId="29CD886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1726849B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/* CSS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实现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39A79FA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.immersive-section {</w:t>
      </w:r>
    </w:p>
    <w:p w14:paraId="731E2B2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width: 100%;</w:t>
      </w:r>
    </w:p>
    <w:p w14:paraId="22ED9431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height: 80vh;</w:t>
      </w:r>
    </w:p>
    <w:p w14:paraId="414090A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position: relative;</w:t>
      </w:r>
    </w:p>
    <w:p w14:paraId="0E8D31E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display: flex;</w:t>
      </w:r>
    </w:p>
    <w:p w14:paraId="2782FF8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align-items: center;</w:t>
      </w:r>
    </w:p>
    <w:p w14:paraId="5F35AB83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justify-content: center;</w:t>
      </w:r>
    </w:p>
    <w:p w14:paraId="77D9BF4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5DEE025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.immersive-bg-video {</w:t>
      </w:r>
    </w:p>
    <w:p w14:paraId="73C7280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position: absolute;</w:t>
      </w:r>
    </w:p>
    <w:p w14:paraId="4AA4DE0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inset: 0;</w:t>
      </w:r>
    </w:p>
    <w:p w14:paraId="4C32E08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width: 100%;</w:t>
      </w:r>
    </w:p>
    <w:p w14:paraId="2BE3605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height: 100%;</w:t>
      </w:r>
    </w:p>
    <w:p w14:paraId="754B03DB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object-fit: cover;</w:t>
      </w:r>
    </w:p>
    <w:p w14:paraId="6420BF9B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z-index: -1;</w:t>
      </w:r>
    </w:p>
    <w:p w14:paraId="6813920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filter: brightness(0.5); /*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压暗背景以突出文字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2E3EB99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3FDC2DBC">
      <w:pPr>
        <w:pStyle w:val="4"/>
        <w:bidi w:val="0"/>
        <w:rPr>
          <w:rStyle w:val="17"/>
          <w:rFonts w:hint="eastAsia"/>
          <w:b/>
          <w:bCs/>
        </w:rPr>
      </w:pPr>
      <w:bookmarkStart w:id="33" w:name="_Toc5319"/>
      <w:bookmarkStart w:id="34" w:name="_Toc7557"/>
      <w:bookmarkStart w:id="35" w:name="_Toc9106"/>
      <w:r>
        <w:rPr>
          <w:rStyle w:val="17"/>
          <w:rFonts w:hint="eastAsia"/>
          <w:b/>
          <w:bCs/>
        </w:rPr>
        <w:t>（3）页面效果</w:t>
      </w:r>
      <w:bookmarkEnd w:id="33"/>
      <w:bookmarkEnd w:id="34"/>
      <w:bookmarkEnd w:id="35"/>
    </w:p>
    <w:p w14:paraId="1C0E30D0">
      <w:pPr>
        <w:spacing w:line="240" w:lineRule="auto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978400" cy="2975610"/>
            <wp:effectExtent l="0" t="0" r="0" b="8890"/>
            <wp:docPr id="5" name="图片 4" descr="陇上江南报告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陇上江南报告329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29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970780" cy="2628900"/>
            <wp:effectExtent l="0" t="0" r="7620" b="0"/>
            <wp:docPr id="8" name="图片 5" descr="陇上江南报告3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陇上江南报告329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971415" cy="2635885"/>
            <wp:effectExtent l="0" t="0" r="6985" b="5715"/>
            <wp:docPr id="13" name="图片 6" descr="陇上江南报告3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陇上江南报告329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71415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C157C">
      <w:pPr>
        <w:pStyle w:val="16"/>
        <w:bidi w:val="0"/>
        <w:rPr>
          <w:rFonts w:hint="eastAsia"/>
        </w:rPr>
      </w:pPr>
      <w:r>
        <w:rPr>
          <w:rFonts w:hint="eastAsia"/>
        </w:rPr>
        <w:t>图</w:t>
      </w:r>
      <w:r>
        <w:rPr>
          <w:rFonts w:hint="default"/>
        </w:rPr>
        <w:t xml:space="preserve">2. </w:t>
      </w:r>
      <w:r>
        <w:rPr>
          <w:rFonts w:hint="eastAsia"/>
        </w:rPr>
        <w:t>山水风光页效果</w:t>
      </w:r>
    </w:p>
    <w:p w14:paraId="53E8B3DF"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</w:p>
    <w:p w14:paraId="367D1078">
      <w:pPr>
        <w:bidi w:val="0"/>
        <w:jc w:val="left"/>
        <w:rPr>
          <w:rFonts w:hint="eastAsia" w:ascii="Times New Roman" w:hAnsi="Times New Roman" w:eastAsia="宋体" w:cs="Times New Roman"/>
          <w:snapToGrid w:val="0"/>
          <w:color w:val="000000"/>
          <w:kern w:val="0"/>
          <w:sz w:val="24"/>
          <w:szCs w:val="24"/>
          <w:lang w:val="en-US" w:eastAsia="zh-CN" w:bidi="ar"/>
        </w:rPr>
      </w:pPr>
    </w:p>
    <w:p w14:paraId="334EDAE1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36" w:name="_Toc11116"/>
      <w:bookmarkStart w:id="37" w:name="_Toc29519"/>
      <w:bookmarkStart w:id="38" w:name="_Toc22597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历史人文页</w:t>
      </w:r>
      <w:bookmarkEnd w:id="36"/>
      <w:bookmarkEnd w:id="37"/>
      <w:bookmarkEnd w:id="38"/>
    </w:p>
    <w:p w14:paraId="74A658D3">
      <w:pPr>
        <w:pStyle w:val="4"/>
        <w:bidi w:val="0"/>
        <w:rPr>
          <w:rFonts w:hint="eastAsia"/>
        </w:rPr>
      </w:pPr>
      <w:bookmarkStart w:id="39" w:name="_Toc15041"/>
      <w:bookmarkStart w:id="40" w:name="_Toc24158"/>
      <w:bookmarkStart w:id="41" w:name="_Toc9500"/>
      <w:r>
        <w:rPr>
          <w:rFonts w:hint="eastAsia"/>
        </w:rPr>
        <w:t>（1）页面介绍</w:t>
      </w:r>
      <w:bookmarkEnd w:id="39"/>
      <w:bookmarkEnd w:id="40"/>
      <w:bookmarkEnd w:id="41"/>
    </w:p>
    <w:p w14:paraId="623BB44B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人文页侧重于历史厚重感的表达。页面采用了时间轴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交错式卡片布局，每一个文化条目（如白马池哥昼、乞巧节）都由一个视频展示框和一段说明文字组成，且左右位置交替变换（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Zig-Zag Pattern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），引导用户的视线呈“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Z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”字形流动，提升阅读体验。</w:t>
      </w:r>
    </w:p>
    <w:p w14:paraId="6819D2B1">
      <w:pPr>
        <w:pStyle w:val="4"/>
        <w:bidi w:val="0"/>
        <w:rPr>
          <w:rFonts w:hint="eastAsia"/>
        </w:rPr>
      </w:pPr>
      <w:bookmarkStart w:id="42" w:name="_Toc201"/>
      <w:bookmarkStart w:id="43" w:name="_Toc20121"/>
      <w:bookmarkStart w:id="44" w:name="_Toc22548"/>
      <w:r>
        <w:rPr>
          <w:rFonts w:hint="eastAsia"/>
        </w:rPr>
        <w:t>（2）代码</w:t>
      </w:r>
      <w:bookmarkEnd w:id="42"/>
      <w:bookmarkEnd w:id="43"/>
      <w:bookmarkEnd w:id="44"/>
    </w:p>
    <w:p w14:paraId="0211918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&lt;div class="timeline-item"&gt;</w:t>
      </w:r>
    </w:p>
    <w:p w14:paraId="7C974D61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class="glass media-box"&gt;</w:t>
      </w:r>
    </w:p>
    <w:p w14:paraId="6AD1113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&lt;a href="video/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池哥昼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.mp4"&gt;&lt;video src="video/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池哥昼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 autoplay muted loop playsinline class="media-fill"&gt;&lt;/video&gt;&lt;/a&gt;</w:t>
      </w:r>
    </w:p>
    <w:p w14:paraId="5E68C16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&lt;div class="overlay-text"&gt;&lt;h3&gt;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白马池哥昼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&lt;/h3&gt;&lt;/div&gt;</w:t>
      </w:r>
    </w:p>
    <w:p w14:paraId="5DCEBCA1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0C32AC8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class="text-box"&gt;</w:t>
      </w:r>
    </w:p>
    <w:p w14:paraId="71AD853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&lt;h3 style="color:var(--gold);"&gt;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古老的面具舞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&lt;/h3&gt;</w:t>
      </w:r>
    </w:p>
    <w:p w14:paraId="68CAB6E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&lt;p&gt;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流传于文县白马藏族的独特民俗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...&lt;/p&gt;</w:t>
      </w:r>
    </w:p>
    <w:p w14:paraId="1207356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651D9F7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&lt;/div&gt;</w:t>
      </w:r>
    </w:p>
    <w:p w14:paraId="4E42E47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0285594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/* CSS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实现交错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05DF780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.timeline-item {</w:t>
      </w:r>
    </w:p>
    <w:p w14:paraId="737FA6F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display: flex;</w:t>
      </w:r>
    </w:p>
    <w:p w14:paraId="1240166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justify-content: space-between;</w:t>
      </w:r>
    </w:p>
    <w:p w14:paraId="001896C2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margin-bottom: 80px;</w:t>
      </w:r>
    </w:p>
    <w:p w14:paraId="500AEB3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align-items: center;</w:t>
      </w:r>
    </w:p>
    <w:p w14:paraId="3C232A3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02D2B66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/*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偶数项反转方向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48AF611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.timeline-item:nth-child(even) { flex-direction: row-reverse; }</w:t>
      </w:r>
    </w:p>
    <w:p w14:paraId="48FD9CE4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60C321E0">
      <w:pPr>
        <w:pStyle w:val="4"/>
        <w:bidi w:val="0"/>
        <w:rPr>
          <w:rFonts w:hint="eastAsia"/>
        </w:rPr>
      </w:pPr>
      <w:bookmarkStart w:id="45" w:name="_Toc5223"/>
      <w:bookmarkStart w:id="46" w:name="_Toc22663"/>
      <w:bookmarkStart w:id="47" w:name="_Toc17828"/>
      <w:r>
        <w:rPr>
          <w:rFonts w:hint="eastAsia"/>
        </w:rPr>
        <w:t>（3）页面效果</w:t>
      </w:r>
      <w:bookmarkEnd w:id="45"/>
      <w:bookmarkEnd w:id="46"/>
      <w:bookmarkEnd w:id="47"/>
    </w:p>
    <w:p w14:paraId="69F78533">
      <w:pPr>
        <w:spacing w:line="240" w:lineRule="auto"/>
        <w:ind w:left="0" w:leftChars="0"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3016250"/>
            <wp:effectExtent l="0" t="0" r="0" b="6350"/>
            <wp:docPr id="15" name="图片 7" descr="陇上江南报告4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 descr="陇上江南报告403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0500" cy="2787650"/>
            <wp:effectExtent l="0" t="0" r="0" b="6350"/>
            <wp:docPr id="9" name="图片 8" descr="陇上江南报告4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陇上江南报告403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5D76F">
      <w:pPr>
        <w:pStyle w:val="16"/>
        <w:bidi w:val="0"/>
        <w:rPr>
          <w:rFonts w:hint="eastAsia"/>
        </w:rPr>
      </w:pPr>
      <w:r>
        <w:rPr>
          <w:rFonts w:hint="eastAsia"/>
          <w:lang w:val="en-US" w:eastAsia="zh-CN"/>
        </w:rPr>
        <w:t>图</w:t>
      </w:r>
      <w:r>
        <w:rPr>
          <w:rFonts w:hint="default"/>
        </w:rPr>
        <w:t xml:space="preserve">3. </w:t>
      </w:r>
      <w:r>
        <w:rPr>
          <w:rFonts w:hint="eastAsia"/>
        </w:rPr>
        <w:t>历史人文页效果</w:t>
      </w:r>
    </w:p>
    <w:p w14:paraId="2D1D162F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48" w:name="_Toc508"/>
      <w:bookmarkStart w:id="49" w:name="_Toc15024"/>
      <w:bookmarkStart w:id="50" w:name="_Toc13691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特色美食页</w:t>
      </w:r>
      <w:bookmarkEnd w:id="48"/>
      <w:bookmarkEnd w:id="49"/>
      <w:bookmarkEnd w:id="50"/>
    </w:p>
    <w:p w14:paraId="3E956B58">
      <w:pPr>
        <w:pStyle w:val="4"/>
        <w:bidi w:val="0"/>
        <w:rPr>
          <w:rFonts w:hint="eastAsia"/>
        </w:rPr>
      </w:pPr>
      <w:bookmarkStart w:id="51" w:name="_Toc10496"/>
      <w:bookmarkStart w:id="52" w:name="_Toc25918"/>
      <w:bookmarkStart w:id="53" w:name="_Toc8832"/>
      <w:r>
        <w:rPr>
          <w:rFonts w:hint="eastAsia"/>
        </w:rPr>
        <w:t>（1）页面介绍</w:t>
      </w:r>
      <w:bookmarkEnd w:id="51"/>
      <w:bookmarkEnd w:id="52"/>
      <w:bookmarkEnd w:id="53"/>
    </w:p>
    <w:p w14:paraId="3698D148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美食页的设计目标是激发食欲。页面背景使用了一个模糊处理的视频（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filter: blur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）来营造氛围。内容主体是一个三列的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Grid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网格，卡片内嵌入了自动播放的美食制作视频或高清特写图片。鼠标悬停时，卡片会有上浮动画，增加了交互趣味性。</w:t>
      </w:r>
    </w:p>
    <w:p w14:paraId="7C6B8694">
      <w:pPr>
        <w:pStyle w:val="4"/>
        <w:bidi w:val="0"/>
        <w:rPr>
          <w:rFonts w:hint="eastAsia"/>
        </w:rPr>
      </w:pPr>
      <w:bookmarkStart w:id="54" w:name="_Toc13194"/>
      <w:bookmarkStart w:id="55" w:name="_Toc26999"/>
      <w:bookmarkStart w:id="56" w:name="_Toc16326"/>
      <w:r>
        <w:rPr>
          <w:rFonts w:hint="eastAsia"/>
        </w:rPr>
        <w:t>（2）代码</w:t>
      </w:r>
      <w:bookmarkEnd w:id="54"/>
      <w:bookmarkEnd w:id="55"/>
      <w:bookmarkEnd w:id="56"/>
    </w:p>
    <w:p w14:paraId="00ECBDEE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&lt;div style="position:fixed; inset:0; z-index:-2;"&gt;</w:t>
      </w:r>
    </w:p>
    <w:p w14:paraId="40758CB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&lt;video src="video/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陇南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.mp4" ... style="filter:brightness(0.3) blur(5px);"&gt;&lt;/video&gt;</w:t>
      </w:r>
    </w:p>
    <w:p w14:paraId="6C1515D2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&lt;/div&gt;</w:t>
      </w:r>
    </w:p>
    <w:p w14:paraId="0282712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</w:t>
      </w:r>
    </w:p>
    <w:p w14:paraId="3695164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&lt;div style="display:grid; grid-template-columns: repeat(3, 1fr); gap:30px;"&gt;</w:t>
      </w:r>
    </w:p>
    <w:p w14:paraId="357D03A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&lt;div class="glass" style="transition:transform 0.3s;"&gt;</w:t>
      </w:r>
    </w:p>
    <w:p w14:paraId="5F155E4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&lt;div style="height:200px; overflow:hidden;"&gt;</w:t>
      </w:r>
    </w:p>
    <w:p w14:paraId="50D4721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&lt;img src="img/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洋芋搅团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.jpg" class="media-fill"&gt;</w:t>
      </w:r>
    </w:p>
    <w:p w14:paraId="0A00D73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&lt;/div&gt;</w:t>
      </w:r>
    </w:p>
    <w:p w14:paraId="7E5DB8A8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&lt;div style="padding:20px;"&gt;</w:t>
      </w:r>
    </w:p>
    <w:p w14:paraId="192BAE8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&lt;h3 style="color:var(--gold);"&gt;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洋芋搅团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&lt;/h3&gt;</w:t>
      </w:r>
    </w:p>
    <w:p w14:paraId="16A78F1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  &lt;p&gt;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>经过千锤百打的土豆泥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...&lt;/p&gt;</w:t>
      </w:r>
    </w:p>
    <w:p w14:paraId="345A90B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&lt;/div&gt;</w:t>
      </w:r>
    </w:p>
    <w:p w14:paraId="6BE3533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4D262710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&lt;/div&gt;</w:t>
      </w:r>
    </w:p>
    <w:p w14:paraId="6CD978C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463DB5D7">
      <w:pPr>
        <w:pStyle w:val="4"/>
        <w:bidi w:val="0"/>
        <w:rPr>
          <w:rFonts w:hint="eastAsia"/>
        </w:rPr>
      </w:pPr>
      <w:bookmarkStart w:id="57" w:name="_Toc19015"/>
      <w:bookmarkStart w:id="58" w:name="_Toc3856"/>
      <w:bookmarkStart w:id="59" w:name="_Toc26744"/>
      <w:r>
        <w:rPr>
          <w:rFonts w:hint="eastAsia"/>
        </w:rPr>
        <w:t>（3）页面效果</w:t>
      </w:r>
      <w:bookmarkEnd w:id="57"/>
      <w:bookmarkEnd w:id="58"/>
      <w:bookmarkEnd w:id="59"/>
    </w:p>
    <w:p w14:paraId="42DEBE57">
      <w:pPr>
        <w:pStyle w:val="16"/>
        <w:bidi w:val="0"/>
        <w:ind w:left="0" w:leftChars="0" w:firstLine="0" w:firstLineChars="0"/>
        <w:jc w:val="center"/>
        <w:rPr>
          <w:rFonts w:hint="eastAsia"/>
        </w:rPr>
      </w:pPr>
      <w:r>
        <w:fldChar w:fldCharType="begin"/>
      </w:r>
      <w:r>
        <w:instrText xml:space="preserve">INCLUDEPICTURE \d "H:\\陇上江南\\陇上江南报告.files\\陇上江南报告4717.png" \* MERGEFORMATINET </w:instrText>
      </w:r>
      <w:r>
        <w:fldChar w:fldCharType="separate"/>
      </w:r>
      <w:r>
        <w:drawing>
          <wp:inline distT="0" distB="0" distL="114300" distR="114300">
            <wp:extent cx="5267325" cy="3143250"/>
            <wp:effectExtent l="0" t="0" r="3175" b="6350"/>
            <wp:docPr id="10" name="图片 9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/>
          <w:lang w:val="en-US" w:eastAsia="zh-CN"/>
        </w:rPr>
        <w:t>图</w:t>
      </w:r>
      <w:r>
        <w:rPr>
          <w:rFonts w:hint="default"/>
          <w:lang w:val="en-US" w:eastAsia="zh-CN"/>
        </w:rPr>
        <w:t xml:space="preserve">4. </w:t>
      </w:r>
      <w:r>
        <w:rPr>
          <w:rFonts w:hint="eastAsia"/>
          <w:lang w:val="en-US" w:eastAsia="zh-CN"/>
        </w:rPr>
        <w:t>特色美食页效果</w:t>
      </w:r>
    </w:p>
    <w:p w14:paraId="6C583B54">
      <w:pPr>
        <w:pStyle w:val="3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bookmarkStart w:id="60" w:name="_Toc19391"/>
      <w:bookmarkStart w:id="61" w:name="_Toc8809"/>
      <w:bookmarkStart w:id="62" w:name="_Toc18293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 联系我们页</w:t>
      </w:r>
      <w:bookmarkEnd w:id="60"/>
      <w:bookmarkEnd w:id="61"/>
      <w:bookmarkEnd w:id="62"/>
    </w:p>
    <w:p w14:paraId="1519E358">
      <w:pPr>
        <w:pStyle w:val="4"/>
        <w:bidi w:val="0"/>
        <w:rPr>
          <w:rFonts w:hint="eastAsia"/>
        </w:rPr>
      </w:pPr>
      <w:bookmarkStart w:id="63" w:name="_Toc32497"/>
      <w:bookmarkStart w:id="64" w:name="_Toc30302"/>
      <w:bookmarkStart w:id="65" w:name="_Toc8513"/>
      <w:r>
        <w:rPr>
          <w:rFonts w:hint="eastAsia"/>
        </w:rPr>
        <w:t>（1）页面介绍</w:t>
      </w:r>
      <w:bookmarkEnd w:id="63"/>
      <w:bookmarkEnd w:id="64"/>
      <w:bookmarkEnd w:id="65"/>
    </w:p>
    <w:p w14:paraId="6BC10FA9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不同于主站的通用样式，联系页面使用了独立的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contact.css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。背景采用了全屏背景图加黑色遮罩。页面核心是几张悬浮的毛玻璃卡片，分别展示微信、邮箱等联系方式。设计了二维码展示区，并使用了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Flexbox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实现了卡片的自适应排列，在移动端会自动折叠为单列。</w:t>
      </w:r>
    </w:p>
    <w:p w14:paraId="464FFF88">
      <w:pPr>
        <w:pStyle w:val="4"/>
        <w:bidi w:val="0"/>
        <w:rPr>
          <w:rFonts w:hint="eastAsia"/>
        </w:rPr>
      </w:pPr>
      <w:bookmarkStart w:id="66" w:name="_Toc1133"/>
      <w:bookmarkStart w:id="67" w:name="_Toc25048"/>
      <w:bookmarkStart w:id="68" w:name="_Toc10538"/>
      <w:r>
        <w:rPr>
          <w:rFonts w:hint="eastAsia"/>
        </w:rPr>
        <w:t>（2）代码</w:t>
      </w:r>
      <w:bookmarkEnd w:id="66"/>
      <w:bookmarkEnd w:id="67"/>
      <w:bookmarkEnd w:id="68"/>
    </w:p>
    <w:p w14:paraId="5FF8943A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/* contact.css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核心样式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5F0A5625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.card {</w:t>
      </w:r>
    </w:p>
    <w:p w14:paraId="6C184A3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background: rgba(255, 255, 255, 0.15);</w:t>
      </w:r>
    </w:p>
    <w:p w14:paraId="49FD7CB5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backdrop-filter: blur(10px);</w:t>
      </w:r>
    </w:p>
    <w:p w14:paraId="48C4A2C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border-radius: 16px;</w:t>
      </w:r>
    </w:p>
    <w:p w14:paraId="093BD869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padding: 30px;</w:t>
      </w:r>
    </w:p>
    <w:p w14:paraId="5136810F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transition: transform 0.3s ease;</w:t>
      </w:r>
    </w:p>
    <w:p w14:paraId="538B555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display: flex;</w:t>
      </w:r>
    </w:p>
    <w:p w14:paraId="03137CEC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flex-direction: column;</w:t>
      </w:r>
    </w:p>
    <w:p w14:paraId="6A5232E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align-items: center;</w:t>
      </w:r>
    </w:p>
    <w:p w14:paraId="2B65C0CD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480233F6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.card:hover {</w:t>
      </w:r>
    </w:p>
    <w:p w14:paraId="23F0B68B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transform: translateY(-10px); /* </w:t>
      </w:r>
      <w:r>
        <w:rPr>
          <w:rStyle w:val="15"/>
          <w:rFonts w:hint="eastAsia" w:ascii="宋体" w:hAnsi="宋体" w:eastAsia="宋体" w:cs="宋体"/>
          <w:color w:val="000000"/>
          <w:sz w:val="20"/>
          <w:szCs w:val="20"/>
          <w:shd w:val="clear" w:color="auto" w:fill="F5F5F5"/>
        </w:rPr>
        <w:t xml:space="preserve">悬浮上移效果 </w:t>
      </w: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*/</w:t>
      </w:r>
    </w:p>
    <w:p w14:paraId="12E607FB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 xml:space="preserve">    box-shadow: 0 15px 35px rgba(0, 0, 0, 0.2);</w:t>
      </w:r>
    </w:p>
    <w:p w14:paraId="3E3CD273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0"/>
          <w:szCs w:val="20"/>
          <w:shd w:val="clear" w:color="auto" w:fill="F5F5F5"/>
        </w:rPr>
      </w:pPr>
      <w:r>
        <w:rPr>
          <w:rStyle w:val="15"/>
          <w:rFonts w:hint="default" w:ascii="Courier New" w:hAnsi="Courier New" w:eastAsia="宋体" w:cs="Courier New"/>
          <w:color w:val="000000"/>
          <w:sz w:val="20"/>
          <w:szCs w:val="20"/>
          <w:shd w:val="clear" w:color="auto" w:fill="F5F5F5"/>
        </w:rPr>
        <w:t>}</w:t>
      </w:r>
    </w:p>
    <w:p w14:paraId="5264F7B7">
      <w:pPr>
        <w:pStyle w:val="14"/>
        <w:keepNext w:val="0"/>
        <w:keepLines w:val="0"/>
        <w:widowControl/>
        <w:suppressLineNumbers w:val="0"/>
        <w:spacing w:line="240" w:lineRule="atLeast"/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</w:pPr>
      <w:r>
        <w:rPr>
          <w:rFonts w:hint="default" w:ascii="Courier New" w:hAnsi="Courier New" w:eastAsia="宋体" w:cs="Courier New"/>
          <w:color w:val="000000"/>
          <w:kern w:val="0"/>
          <w:sz w:val="24"/>
          <w:szCs w:val="24"/>
        </w:rPr>
        <w:t xml:space="preserve"> </w:t>
      </w:r>
    </w:p>
    <w:p w14:paraId="21E76C5D">
      <w:pPr>
        <w:pStyle w:val="4"/>
        <w:bidi w:val="0"/>
        <w:rPr>
          <w:rFonts w:hint="eastAsia"/>
        </w:rPr>
      </w:pPr>
      <w:bookmarkStart w:id="69" w:name="_Toc15039"/>
      <w:bookmarkStart w:id="70" w:name="_Toc18692"/>
      <w:bookmarkStart w:id="71" w:name="_Toc7037"/>
      <w:r>
        <w:rPr>
          <w:rFonts w:hint="eastAsia"/>
        </w:rPr>
        <w:t>（3）页面效果</w:t>
      </w:r>
      <w:bookmarkEnd w:id="69"/>
      <w:bookmarkEnd w:id="70"/>
      <w:bookmarkEnd w:id="71"/>
    </w:p>
    <w:p w14:paraId="67ACB5AB">
      <w:pPr>
        <w:keepNext w:val="0"/>
        <w:keepLines w:val="0"/>
        <w:widowControl/>
        <w:suppressLineNumbers w:val="0"/>
        <w:spacing w:line="240" w:lineRule="auto"/>
        <w:jc w:val="both"/>
        <w:rPr>
          <w:rStyle w:val="18"/>
          <w:rFonts w:hint="eastAsia" w:eastAsia="楷体"/>
          <w:lang w:eastAsia="zh-CN"/>
        </w:rPr>
      </w:pPr>
      <w:r>
        <w:rPr>
          <w:rStyle w:val="18"/>
          <w:rFonts w:hint="eastAsia" w:eastAsia="楷体"/>
          <w:lang w:eastAsia="zh-CN"/>
        </w:rPr>
        <w:drawing>
          <wp:inline distT="0" distB="0" distL="114300" distR="114300">
            <wp:extent cx="5270500" cy="3149600"/>
            <wp:effectExtent l="0" t="0" r="0" b="0"/>
            <wp:docPr id="20" name="图片 10" descr="陇上江南报告5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陇上江南报告526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AEA76"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Style w:val="18"/>
          <w:rFonts w:hint="eastAsia"/>
        </w:rPr>
        <w:t>图</w:t>
      </w:r>
      <w:r>
        <w:rPr>
          <w:rStyle w:val="18"/>
          <w:rFonts w:hint="default"/>
        </w:rPr>
        <w:t xml:space="preserve">5. </w:t>
      </w:r>
      <w:r>
        <w:rPr>
          <w:rStyle w:val="18"/>
          <w:rFonts w:hint="eastAsia"/>
        </w:rPr>
        <w:t>联系我们页效果</w:t>
      </w:r>
    </w:p>
    <w:p w14:paraId="0286501D">
      <w:pPr>
        <w:keepNext w:val="0"/>
        <w:keepLines w:val="0"/>
        <w:widowControl/>
        <w:suppressLineNumbers w:val="0"/>
        <w:jc w:val="center"/>
      </w:pPr>
    </w:p>
    <w:p w14:paraId="59701D7D">
      <w:pPr>
        <w:pStyle w:val="2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44"/>
          <w:sz w:val="32"/>
          <w:szCs w:val="32"/>
        </w:rPr>
      </w:pPr>
      <w:bookmarkStart w:id="72" w:name="_Toc13698"/>
      <w:bookmarkStart w:id="73" w:name="_Toc8204"/>
      <w:bookmarkStart w:id="74" w:name="_Toc580"/>
      <w: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  <w:t>三、实训收获</w:t>
      </w:r>
      <w:bookmarkEnd w:id="72"/>
      <w:bookmarkEnd w:id="73"/>
      <w:bookmarkEnd w:id="74"/>
    </w:p>
    <w:p w14:paraId="3DDDD179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通过本次“陇上江南”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Web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前端开发实训，我们在理论知识和实践操作上都有了巨大的提升：</w:t>
      </w:r>
    </w:p>
    <w:p w14:paraId="6C8B2236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CSS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高级布局的掌握： 我们深入理解并运用了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Flexbox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（弹性盒子）和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Grid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（网格）布局，特别是通过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Bento Grid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实现了复杂的首页排版，摆脱了传统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float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布局的局限性。</w:t>
      </w:r>
    </w:p>
    <w:p w14:paraId="540F0AA2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视觉设计与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Glassmorphism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： 我们掌握了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CSS3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中的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backdrop-filter: blur()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属性，成功实现了毛玻璃拟态效果，配合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CSS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变量（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Variable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）管理颜色系统，使整个网站风格统一且具有现代感。</w:t>
      </w:r>
    </w:p>
    <w:p w14:paraId="53C3095D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响应式与多媒体适配：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学会了使用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object-fit: cover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完美适配视频和图片在容器中的显示，解决了视频作为背景时的变形问题。同时，通过媒体查询（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Media Queries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）对手机端进行了适配，修复了导航栏在移动端的显示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BUG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 w14:paraId="470E0AF8"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调试与问题解决：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在开发过程中，我们遇到了侧边导航栏二级菜单被遮挡的问题。通过查阅资料，我们理解了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overflow: hidden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对定位元素的影响，并学会了利用浏览器的开发者工具（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F12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）进行层级（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z-index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）调试，最终成功修复了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BUG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 w14:paraId="0EA70404"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 w14:paraId="05A6F090">
      <w:pPr>
        <w:pStyle w:val="2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/>
          <w:bCs/>
          <w:color w:val="000000"/>
          <w:kern w:val="44"/>
          <w:sz w:val="32"/>
          <w:szCs w:val="32"/>
        </w:rPr>
      </w:pPr>
      <w:bookmarkStart w:id="75" w:name="_Toc9988"/>
      <w:bookmarkStart w:id="76" w:name="_Toc2134"/>
      <w:bookmarkStart w:id="77" w:name="_Toc192"/>
      <w:r>
        <w:rPr>
          <w:rFonts w:hint="eastAsia" w:ascii="宋体" w:hAnsi="宋体" w:eastAsia="宋体" w:cs="宋体"/>
          <w:b/>
          <w:bCs/>
          <w:color w:val="000000"/>
          <w:kern w:val="44"/>
          <w:sz w:val="32"/>
          <w:szCs w:val="32"/>
        </w:rPr>
        <w:t>四、总结</w:t>
      </w:r>
      <w:bookmarkEnd w:id="75"/>
      <w:bookmarkEnd w:id="76"/>
      <w:bookmarkEnd w:id="77"/>
    </w:p>
    <w:p w14:paraId="126086F7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本次课程设计历时数周，我们小组三人通力合作，最终完成了“陇上江南”旅游宣传网页的设计与开发。项目不仅实现了预期的所有功能模块（首页、山水、人文、美食、联系），还在视觉效果上做出了大胆的尝试，大量运用视频背景和动态交互，极大地提升了网页的感染力。</w:t>
      </w:r>
    </w:p>
    <w:p w14:paraId="782E96C7">
      <w:pPr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在开发过程中，我们也意识到自身存在的不足，例如代码复用率还有提升空间，部分页面的加载速度可以通过压缩视频进一步优化。但总体而言，这次实训让我们体会到了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Web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前端开发的乐趣，从一行行代码到精美的页面呈现，这种成就感是我们继续深入学习技术的最大动力。未来，我们计划引入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  <w:t>JavaScript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来实现更复杂的动态效果，甚至接入后端数据，让网站变得更加实用和智能。</w:t>
      </w:r>
    </w:p>
    <w:p w14:paraId="161E122A"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9"/>
          <w:pgMar w:top="1440" w:right="1800" w:bottom="1440" w:left="1800" w:header="992" w:footer="992" w:gutter="0"/>
          <w:pgNumType w:fmt="decimal" w:start="1"/>
          <w:cols w:space="720" w:num="1"/>
        </w:sectPr>
      </w:pPr>
    </w:p>
    <w:p w14:paraId="5D03F864">
      <w:pPr>
        <w:bidi w:val="0"/>
        <w:rPr>
          <w:rFonts w:hint="eastAsia" w:ascii="黑体" w:hAnsi="黑体" w:eastAsia="黑体" w:cs="黑体"/>
          <w:sz w:val="52"/>
          <w:szCs w:val="60"/>
          <w:lang w:val="en-US" w:eastAsia="zh-CN"/>
        </w:rPr>
      </w:pPr>
      <w:r>
        <w:rPr>
          <w:rFonts w:hint="eastAsia" w:ascii="黑体" w:hAnsi="黑体" w:eastAsia="黑体" w:cs="黑体"/>
          <w:sz w:val="52"/>
          <w:szCs w:val="60"/>
          <w:lang w:val="en-US" w:eastAsia="zh-CN"/>
        </w:rPr>
        <w:t>附件</w:t>
      </w:r>
    </w:p>
    <w:p w14:paraId="42E7A85E">
      <w:pPr>
        <w:bidi w:val="0"/>
        <w:rPr>
          <w:rFonts w:hint="eastAsia" w:ascii="宋体" w:hAnsi="宋体" w:eastAsia="宋体" w:cs="宋体"/>
          <w:b/>
          <w:bCs/>
          <w:color w:val="FF0000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44"/>
          <w:lang w:val="en-US" w:eastAsia="zh-CN"/>
        </w:rPr>
        <w:t>扫码关注微信公众号获取项目源码</w:t>
      </w:r>
    </w:p>
    <w:p w14:paraId="71D0223E"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149225</wp:posOffset>
                </wp:positionV>
                <wp:extent cx="2844165" cy="4470400"/>
                <wp:effectExtent l="0" t="0" r="635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6565" y="1941830"/>
                          <a:ext cx="2844165" cy="447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9B020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第①步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：</w:t>
                            </w:r>
                          </w:p>
                          <w:p w14:paraId="4FAC4C52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扫码关注微信公众号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【聚软界】</w:t>
                            </w:r>
                          </w:p>
                          <w:p w14:paraId="328961A6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  <w:drawing>
                                <wp:inline distT="0" distB="0" distL="114300" distR="114300">
                                  <wp:extent cx="2244725" cy="2994025"/>
                                  <wp:effectExtent l="0" t="0" r="3175" b="3175"/>
                                  <wp:docPr id="34" name="图片 1" descr="IMG_2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图片 1" descr="IMG_25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4725" cy="2994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0B4806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</w:p>
                          <w:p w14:paraId="2A4F78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2pt;margin-top:11.75pt;height:352pt;width:223.95pt;z-index:251665408;mso-width-relative:page;mso-height-relative:page;" fillcolor="#FFFFFF [3201]" filled="t" stroked="f" coordsize="21600,21600" o:gfxdata="UEsDBAoAAAAAAIdO4kAAAAAAAAAAAAAAAAAEAAAAZHJzL1BLAwQUAAAACACHTuJAZutt8tcAAAAK&#10;AQAADwAAAGRycy9kb3ducmV2LnhtbE2PTU/DMAyG70j8h8hI3La03bpB13QHJK5IbGPnrDFNtcap&#10;kuzz12NOcLPlR6+ft15f3SDOGGLvSUE+zUAgtd701CnYbd8nLyBi0mT04AkV3DDCunl8qHVl/IU+&#10;8bxJneAQipVWYFMaKylja9HpOPUjEt++fXA68Ro6aYK+cLgbZJFlC+l0T/zB6hHfLLbHzckp2Hfu&#10;vv/Kx2CNG+b0cb9td75X6vkpz1YgEl7THwy/+qwODTsd/IlMFIOCSbmYM6qgmJUgGJi95jwcFCyL&#10;ZQmyqeX/Cs0PUEsDBBQAAAAIAIdO4kCaBxQJXQIAAJ0EAAAOAAAAZHJzL2Uyb0RvYy54bWytVMFu&#10;2zAMvQ/YPwi6r3YSp02DOkWWIsOAYi3QDTsrshwLkERNUmJ3H7D9QU+77L7v6neMkp2263boYQng&#10;UOIzyfdI5uy804rshfMSTElHRzklwnCopNmW9NPH9ZsZJT4wUzEFRpT0Vnh6vnj96qy1czGGBlQl&#10;HMEgxs9bW9ImBDvPMs8boZk/AisMOmtwmgU8um1WOdZidK2ycZ4fZy24yjrgwnu8veiddIjoXhIQ&#10;6lpycQF8p4UJfVQnFAtIyTfSerpI1da14OGqrr0IRJUUmYb0xCRob+IzW5yx+dYx20g+lMBeUsIz&#10;TppJg0kfQl2wwMjOyb9CackdeKjDEQed9USSIshilD/T5qZhViQuKLW3D6L7/xeWf9hfOyKrkk6m&#10;lBimseP3d9/vf/y6//mN4B0K1Fo/R9yNRWTo3kKHY3O493gZeXe10/EXGRH0F9Nj/FJyi9DTYjSb&#10;DEqLLhCO/vGsKEYRwBFRFCd5kSdE9hjJOh/eCdAkGiV12MqkMNtf+oBVIfQAiYk9KFmtpVLp4Lab&#10;lXJkz7Dt6/SJBeMrf8CUIW1JjyfTPEU2EN/vccogPBLvCUYrdJtuUGMD1S2K4aCfJ2/5WmKVl8yH&#10;a+ZwgHC8cMXCFT5qBZgEBouSBtzXf91HPPYVvZS0OJAl9V92zAlK1HuDHT8dFUWc4HQopidjPLin&#10;ns1Tj9npFSD5ES6z5cmM+KAOZu1Af8ZNXMas6GKGY+6ShoO5Cv2a4CZzsVwmEM6sZeHS3FgeQ0ep&#10;DSx3AWqZWhJl6rUZ1MOpTbIPGxbX4uk5oR7/VR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br&#10;bfLXAAAACgEAAA8AAAAAAAAAAQAgAAAAIgAAAGRycy9kb3ducmV2LnhtbFBLAQIUABQAAAAIAIdO&#10;4kCaBxQJXQIAAJ0EAAAOAAAAAAAAAAEAIAAAACY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F99B020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第①步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：</w:t>
                      </w:r>
                    </w:p>
                    <w:p w14:paraId="4FAC4C52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扫码关注微信公众号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【聚软界】</w:t>
                      </w:r>
                    </w:p>
                    <w:p w14:paraId="328961A6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drawing>
                          <wp:inline distT="0" distB="0" distL="114300" distR="114300">
                            <wp:extent cx="2244725" cy="2994025"/>
                            <wp:effectExtent l="0" t="0" r="3175" b="3175"/>
                            <wp:docPr id="34" name="图片 1" descr="IMG_2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图片 1" descr="IMG_25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44725" cy="2994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0B4806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sz w:val="28"/>
                          <w:szCs w:val="36"/>
                          <w:lang w:val="en-US" w:eastAsia="zh-CN"/>
                        </w:rPr>
                      </w:pPr>
                    </w:p>
                    <w:p w14:paraId="2A4F7876"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2740025</wp:posOffset>
                </wp:positionH>
                <wp:positionV relativeFrom="paragraph">
                  <wp:posOffset>154305</wp:posOffset>
                </wp:positionV>
                <wp:extent cx="3034665" cy="4446270"/>
                <wp:effectExtent l="0" t="0" r="635" b="1143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62705" y="2198370"/>
                          <a:ext cx="3034665" cy="4446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75AF2">
                            <w:pPr>
                              <w:numPr>
                                <w:ilvl w:val="0"/>
                                <w:numId w:val="0"/>
                              </w:numPr>
                              <w:bidi w:val="0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第②步：</w:t>
                            </w:r>
                          </w:p>
                          <w:p w14:paraId="74E8F3BA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公众号发送关键词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【陇上江南】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32"/>
                                <w:lang w:val="en-US" w:eastAsia="zh-CN"/>
                              </w:rPr>
                              <w:t>获取下载链接</w:t>
                            </w:r>
                          </w:p>
                          <w:p w14:paraId="52028BFB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  <w:p w14:paraId="024C400F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843530" cy="2136775"/>
                                  <wp:effectExtent l="0" t="0" r="1270" b="9525"/>
                                  <wp:docPr id="23" name="图片 23" descr="9d20cee02870bf1e4a587d23d55906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图片 23" descr="9d20cee02870bf1e4a587d23d559062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3530" cy="2136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5.75pt;margin-top:12.15pt;height:350.1pt;width:238.95pt;z-index:251666432;mso-width-relative:page;mso-height-relative:page;" fillcolor="#FFFFFF [3201]" filled="t" stroked="f" coordsize="21600,21600" o:gfxdata="UEsDBAoAAAAAAIdO4kAAAAAAAAAAAAAAAAAEAAAAZHJzL1BLAwQUAAAACACHTuJACOue89YAAAAK&#10;AQAADwAAAGRycy9kb3ducmV2LnhtbE2Py07DMBBF90j8gzVI7Kid1AUa4nSBxBaJtnTtxkMcYY8j&#10;231+PWYFy9E9uvdMuzp7x44Y0xhIQTUTwJD6YEYaFGw3bw/PwFLWZLQLhAoumGDV3d60ujHhRB94&#10;XOeBlRJKjVZgc54azlNv0es0CxNSyb5C9DqXMw7cRH0q5d7xWohH7vVIZcHqCV8t9t/rg1ewG/x1&#10;91lN0RrvJL1fL5ttGJW6v6vEC7CM5/wHw69+UYeuOO3DgUxiToGcV4uCKqjlHFgBlmIpge0VPNVy&#10;Abxr+f8Xuh9QSwMEFAAAAAgAh07iQAFcYrVcAgAAngQAAA4AAABkcnMvZTJvRG9jLnhtbK1UwW4T&#10;MRC9I/EPlu90N8k2baNsqpAqCKmilQri7Hi9WUu2x9hOdssHwB/0xIU739XvYOzdtKVw6IEcnBnP&#10;yxvPm5nMzzutyF44L8GUdHSUUyIMh0qabUk/fVy/OaXEB2YqpsCIkt4KT88Xr1/NWzsTY2hAVcIR&#10;JDF+1tqSNiHYWZZ53gjN/BFYYTBYg9MsoOu2WeVYi+xaZeM8n2YtuMo64MJ7vL3og3RgdC8hhLqW&#10;XFwA32lhQs/qhGIBS/KNtJ4u0mvrWvBwVddeBKJKipWGdGIStDfxzBZzNts6ZhvJhyewlzzhWU2a&#10;SYNJH6guWGBk5+RfVFpyBx7qcMRBZ30hSRGsYpQ/0+amYVakWlBqbx9E9/+Pln/YXzsiq5JOppQY&#10;prHj93ff73/8uv/5jeAdCtRaP0PcjUVk6N5Ch2NzuPd4GevuaqfjN1ZEMD45nY5P8mNKbks6Hp2d&#10;Tk4GqUUXCI+AfFJMpwjgiCiKIsIjZ/ZIZZ0P7wRoEo2SOuxlkpjtL33ooQdIzOxByWotlUqO225W&#10;ypE9w76v02dg/wOmDGlLOp0c54nZQPx9T60MPiZW3lcYrdBtukGODVS3qIaDfqC85WuJr7xkPlwz&#10;hxOE84U7Fq7wqBVgEhgsShpwX/91H/HYWIxS0uJEltR/2TEnKFHvDbb8bFQUcYSTUxyfjNFxTyOb&#10;pxGz0yvA4ke4zZYnM+KDOpi1A/0ZV3EZs2KIGY65SxoO5ir0e4KrzMVymUA4tJaFS3NjeaSOUhtY&#10;7gLUMrUkytRrM6iHY5uaOqxY3IunfkI9/q0s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I657z&#10;1gAAAAoBAAAPAAAAAAAAAAEAIAAAACIAAABkcnMvZG93bnJldi54bWxQSwECFAAUAAAACACHTuJA&#10;AVxitV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D575AF2">
                      <w:pPr>
                        <w:numPr>
                          <w:ilvl w:val="0"/>
                          <w:numId w:val="0"/>
                        </w:numPr>
                        <w:bidi w:val="0"/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第②步：</w:t>
                      </w:r>
                    </w:p>
                    <w:p w14:paraId="74E8F3BA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公众号发送关键词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32"/>
                          <w:lang w:val="en-US" w:eastAsia="zh-CN"/>
                        </w:rPr>
                        <w:t>【陇上江南】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32"/>
                          <w:lang w:val="en-US" w:eastAsia="zh-CN"/>
                        </w:rPr>
                        <w:t>获取下载链接</w:t>
                      </w:r>
                    </w:p>
                    <w:p w14:paraId="52028BFB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  <w:p w14:paraId="024C400F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2843530" cy="2136775"/>
                            <wp:effectExtent l="0" t="0" r="1270" b="9525"/>
                            <wp:docPr id="23" name="图片 23" descr="9d20cee02870bf1e4a587d23d55906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图片 23" descr="9d20cee02870bf1e4a587d23d55906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43530" cy="2136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1C9CC85"/>
    <w:p w14:paraId="27516658"/>
    <w:p w14:paraId="177FAD37"/>
    <w:p w14:paraId="32B29103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ACAB5AD">
      <w:pPr>
        <w:bidi w:val="0"/>
        <w:rPr>
          <w:lang w:val="en-US" w:eastAsia="zh-CN"/>
        </w:rPr>
      </w:pPr>
    </w:p>
    <w:p w14:paraId="172FFD25">
      <w:pPr>
        <w:bidi w:val="0"/>
        <w:rPr>
          <w:lang w:val="en-US" w:eastAsia="zh-CN"/>
        </w:rPr>
      </w:pPr>
    </w:p>
    <w:p w14:paraId="3607CE18">
      <w:pPr>
        <w:bidi w:val="0"/>
        <w:rPr>
          <w:lang w:val="en-US" w:eastAsia="zh-CN"/>
        </w:rPr>
      </w:pPr>
    </w:p>
    <w:p w14:paraId="60F3EE0B">
      <w:pPr>
        <w:bidi w:val="0"/>
        <w:rPr>
          <w:lang w:val="en-US" w:eastAsia="zh-CN"/>
        </w:rPr>
      </w:pPr>
    </w:p>
    <w:p w14:paraId="08DEDEBD">
      <w:pPr>
        <w:bidi w:val="0"/>
        <w:rPr>
          <w:lang w:val="en-US" w:eastAsia="zh-CN"/>
        </w:rPr>
      </w:pPr>
    </w:p>
    <w:p w14:paraId="580DF6DA">
      <w:pPr>
        <w:bidi w:val="0"/>
        <w:rPr>
          <w:lang w:val="en-US" w:eastAsia="zh-CN"/>
        </w:rPr>
      </w:pPr>
    </w:p>
    <w:p w14:paraId="7C7EB39C">
      <w:pPr>
        <w:bidi w:val="0"/>
        <w:rPr>
          <w:lang w:val="en-US" w:eastAsia="zh-CN"/>
        </w:rPr>
      </w:pPr>
    </w:p>
    <w:p w14:paraId="4981F88E">
      <w:pPr>
        <w:bidi w:val="0"/>
        <w:rPr>
          <w:lang w:val="en-US" w:eastAsia="zh-CN"/>
        </w:rPr>
      </w:pPr>
    </w:p>
    <w:p w14:paraId="1A557340">
      <w:pPr>
        <w:bidi w:val="0"/>
        <w:rPr>
          <w:lang w:val="en-US" w:eastAsia="zh-CN"/>
        </w:rPr>
      </w:pPr>
    </w:p>
    <w:p w14:paraId="35684097">
      <w:pPr>
        <w:bidi w:val="0"/>
        <w:rPr>
          <w:lang w:val="en-US" w:eastAsia="zh-CN"/>
        </w:rPr>
      </w:pPr>
    </w:p>
    <w:p w14:paraId="0150CA7F">
      <w:pPr>
        <w:bidi w:val="0"/>
        <w:rPr>
          <w:lang w:val="en-US" w:eastAsia="zh-CN"/>
        </w:rPr>
      </w:pPr>
    </w:p>
    <w:p w14:paraId="41F5282B">
      <w:pPr>
        <w:bidi w:val="0"/>
        <w:rPr>
          <w:lang w:val="en-US" w:eastAsia="zh-CN"/>
        </w:rPr>
      </w:pPr>
    </w:p>
    <w:p w14:paraId="2F34B04D">
      <w:pPr>
        <w:bidi w:val="0"/>
        <w:rPr>
          <w:lang w:val="en-US" w:eastAsia="zh-CN"/>
        </w:rPr>
      </w:pPr>
    </w:p>
    <w:p w14:paraId="73890E4E">
      <w:pPr>
        <w:bidi w:val="0"/>
        <w:rPr>
          <w:lang w:val="en-US" w:eastAsia="zh-CN"/>
        </w:rPr>
      </w:pPr>
    </w:p>
    <w:p w14:paraId="70EE5921">
      <w:pPr>
        <w:bidi w:val="0"/>
        <w:rPr>
          <w:lang w:val="en-US" w:eastAsia="zh-CN"/>
        </w:rPr>
      </w:pPr>
    </w:p>
    <w:p w14:paraId="7B9BD34C">
      <w:pPr>
        <w:bidi w:val="0"/>
        <w:rPr>
          <w:lang w:val="en-US" w:eastAsia="zh-CN"/>
        </w:rPr>
      </w:pPr>
    </w:p>
    <w:p w14:paraId="1A88F1A9">
      <w:pPr>
        <w:bidi w:val="0"/>
        <w:rPr>
          <w:lang w:val="en-US" w:eastAsia="zh-CN"/>
        </w:rPr>
      </w:pPr>
    </w:p>
    <w:p w14:paraId="29893F48">
      <w:pPr>
        <w:bidi w:val="0"/>
        <w:rPr>
          <w:lang w:val="en-US" w:eastAsia="zh-CN"/>
        </w:rPr>
      </w:pPr>
    </w:p>
    <w:p w14:paraId="1C68AECF">
      <w:pPr>
        <w:bidi w:val="0"/>
        <w:rPr>
          <w:lang w:val="en-US" w:eastAsia="zh-CN"/>
        </w:rPr>
      </w:pPr>
    </w:p>
    <w:p w14:paraId="0818BDDB">
      <w:pPr>
        <w:bidi w:val="0"/>
        <w:rPr>
          <w:lang w:val="en-US" w:eastAsia="zh-CN"/>
        </w:rPr>
      </w:pPr>
    </w:p>
    <w:p w14:paraId="2D80F088">
      <w:pPr>
        <w:bidi w:val="0"/>
        <w:rPr>
          <w:lang w:val="en-US" w:eastAsia="zh-CN"/>
        </w:rPr>
      </w:pPr>
    </w:p>
    <w:p w14:paraId="1E9EC1DF">
      <w:pPr>
        <w:bidi w:val="0"/>
        <w:rPr>
          <w:lang w:val="en-US" w:eastAsia="zh-CN"/>
        </w:rPr>
      </w:pPr>
    </w:p>
    <w:p w14:paraId="52858F1B">
      <w:pPr>
        <w:bidi w:val="0"/>
        <w:rPr>
          <w:lang w:val="en-US" w:eastAsia="zh-CN"/>
        </w:rPr>
      </w:pPr>
    </w:p>
    <w:p w14:paraId="7046A06A">
      <w:pPr>
        <w:bidi w:val="0"/>
        <w:rPr>
          <w:lang w:val="en-US" w:eastAsia="zh-CN"/>
        </w:rPr>
      </w:pPr>
    </w:p>
    <w:p w14:paraId="4299697B">
      <w:pPr>
        <w:bidi w:val="0"/>
        <w:rPr>
          <w:lang w:val="en-US" w:eastAsia="zh-CN"/>
        </w:rPr>
      </w:pPr>
    </w:p>
    <w:p w14:paraId="07268BAC">
      <w:pPr>
        <w:bidi w:val="0"/>
        <w:rPr>
          <w:lang w:val="en-US" w:eastAsia="zh-CN"/>
        </w:rPr>
      </w:pPr>
    </w:p>
    <w:p w14:paraId="2E600001">
      <w:pPr>
        <w:bidi w:val="0"/>
        <w:rPr>
          <w:lang w:val="en-US" w:eastAsia="zh-CN"/>
        </w:rPr>
      </w:pPr>
    </w:p>
    <w:p w14:paraId="371C615B">
      <w:pPr>
        <w:bidi w:val="0"/>
        <w:rPr>
          <w:lang w:val="en-US" w:eastAsia="zh-CN"/>
        </w:rPr>
      </w:pPr>
    </w:p>
    <w:p w14:paraId="40F82199">
      <w:pPr>
        <w:bidi w:val="0"/>
        <w:rPr>
          <w:lang w:val="en-US" w:eastAsia="zh-CN"/>
        </w:rPr>
      </w:pPr>
    </w:p>
    <w:p w14:paraId="7CAAE8B1">
      <w:pPr>
        <w:bidi w:val="0"/>
        <w:rPr>
          <w:lang w:val="en-US" w:eastAsia="zh-CN"/>
        </w:rPr>
      </w:pPr>
    </w:p>
    <w:p w14:paraId="5E78C90C">
      <w:pPr>
        <w:bidi w:val="0"/>
        <w:jc w:val="center"/>
        <w:rPr>
          <w:lang w:val="en-US" w:eastAsia="zh-CN"/>
        </w:rPr>
      </w:pPr>
      <w:bookmarkStart w:id="78" w:name="_GoBack"/>
      <w:bookmarkEnd w:id="78"/>
    </w:p>
    <w:sectPr>
      <w:headerReference r:id="rId7" w:type="default"/>
      <w:footerReference r:id="rId8" w:type="default"/>
      <w:footerReference r:id="rId9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思源黑体 CN Heavy">
    <w:panose1 w:val="020B0A00000000000000"/>
    <w:charset w:val="86"/>
    <w:family w:val="auto"/>
    <w:pitch w:val="default"/>
    <w:sig w:usb0="20000003" w:usb1="2ADF3C10" w:usb2="00000016" w:usb3="00000000" w:csb0="60060107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7F425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E78CF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M3tSfdAgAAJgYAAA4AAABkcnMvZTJvRG9jLnhtbK1US27bMBDdF+gd&#10;CO4VSY5iy0bkwLGiooDRBEiLrmmKsoRSJEHSn7Totr1BV91033PlHB1Slp2kRRGg9UIecoaP894M&#10;5/xi13K0Ydo0UmQ4PokwYoLKshGrDL97WwQpRsYSURIuBcvwHTP4YvryxflWTdhA1pKXTCMAEWay&#10;VRmurVWTMDS0Zi0xJ1IxAc5K6pZYWOpVWGqyBfSWh4MoGoZbqUulJWXGwG7eOfEeUT8HUFZVQ1ku&#10;6bplwnaomnFigZKpG2Xw1GdbVYza66oyzCKeYWBq/RcuAXvpvuH0nExWmqi6ofsUyHNSeMKpJY2A&#10;Sw9QObEErXXzG1TbUC2NrOwJlW3YEfGKAIs4eqLNbU0U81xAaqMOopv/B0vfbG40akrohBFGgrRQ&#10;8ftvX++//7z/8QXBHgi0VWYCcbcKIu3uUu4guN83sOl47yrdun9ghMAP8t4d5GU7i6g7lA7SNAIX&#10;BV+/APzweFxpY18x2SJnZFhD/bysZLMwtgvtQ9xtQhYN576GXKBthoenZ5E/cPAAOBcuFrIAjL3V&#10;1ebTOBpfpVdpEiSD4VWQRHkezIp5EgyLeHSWn+bzeR5/dnhxMqmbsmTC3df3SZw8rw77XukqfOgU&#10;I3lTOjiXktGr5ZxrtCHQp4X/OYUh+Qdh4eM0vBtYPaEUD5LocjAOimE6CpIiOQvGoygNonh8OR5G&#10;yTjJi8eUFo1g/07pkfoPkiYTV7ADtyUn9MNfqbl0jtRAgb5woevDrt+cZXfLHUjkzKUs76A3teye&#10;t1G0aODSBTH2hmh4z9BzMPHsNXwqLqFP5N7CqJb645/2XTyUF7wYbWE+ZFjAOMSIvxbw/ADQ9obu&#10;jWVviHU7l1DIGCapot6EA9ry3qy0bN/DGJy5O8BFBIWbMmx7c267GQVjlLLZzAetlW5WdXcAhoci&#10;diFuFXXX+BZSs7WF9+CfyVEVkNItYHx4Ufejzs2nh2sfdRzv0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ze1J9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E78CF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AEC9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EF0E6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RuS5b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oO6SNFDx&#10;+29f77//vP/xBcEeCLTVdgxxCw2RbneldhDc71vY9Lx3lWn8PzBC4Ad57w7ysp1D1B9KB2kagYuC&#10;r18Afng8ro11r5hqkDcybKB+raxkM7euC+1D/G1SFVyItoZCom2Gh6dnUXvg4AFwIX0sZAEYe6ur&#10;zadRNLpOr9MkSAbD6yCJ8jyYFrMkGBbx+Vl+ms9mefzZ48XJuOZlyaS/r++TOHleHfa90lX40ClW&#10;CV56OJ+SNavlTBi0IdCnRfvzCkPyD8LCx2m0bmD1hFI8SKKrwSgohul5kBTJWTA6j9IgikdXo2GU&#10;jJK8eExpziX7d0qP1H+QNBn7gh24LQWhH/5KzadzpAYK9IULfR92/eYtt1vuQCJvLlV5B71pVPe8&#10;raYFh0vnxLpbYuA9Q8/BxHM38KmEgj5RewujWpmPf9r38VBe8GK0hfmQYQnjECPxWsLzA0DXG6Y3&#10;lr0h181MQSFjmKSatiYcME70ZmVU8x7G4NTfAS4iKdyUYdebM9fNKBijlE2nbdBaG76quwMwPDRx&#10;c7nQ1F/TtpCerh28h/aZHFUBKf0Cxkcr6n7U+fn0cN1GHcf75B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ZG5Llt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EF0E6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5E4EC">
    <w:pPr>
      <w:pStyle w:val="6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2187575</wp:posOffset>
          </wp:positionH>
          <wp:positionV relativeFrom="paragraph">
            <wp:posOffset>-366395</wp:posOffset>
          </wp:positionV>
          <wp:extent cx="899160" cy="506095"/>
          <wp:effectExtent l="0" t="0" r="0" b="0"/>
          <wp:wrapNone/>
          <wp:docPr id="22" name="图片 22" descr="图标-带文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图片 22" descr="图标-带文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9160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CAD53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0FC80">
    <w:pPr>
      <w:pStyle w:val="7"/>
      <w:pBdr>
        <w:bottom w:val="none" w:color="auto" w:sz="0" w:space="0"/>
      </w:pBdr>
      <w:jc w:val="right"/>
      <w:rPr>
        <w:rFonts w:hint="default"/>
        <w:lang w:val="en-US" w:eastAsia="zh-CN"/>
      </w:rPr>
    </w:pPr>
    <w:r>
      <w:rPr>
        <w:rFonts w:hint="eastAsia" w:ascii="黑体" w:hAnsi="黑体" w:eastAsia="黑体" w:cs="黑体"/>
        <w:lang w:val="en-US" w:eastAsia="zh-CN"/>
      </w:rPr>
      <w:t>浩宇软件工作室学术报告 2025-12 第05期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28D8B">
    <w:pPr>
      <w:pStyle w:val="7"/>
      <w:pBdr>
        <w:bottom w:val="none" w:color="auto" w:sz="0" w:space="1"/>
      </w:pBdr>
      <w:jc w:val="both"/>
      <w:rPr>
        <w:rFonts w:hint="default" w:eastAsia="宋体"/>
        <w:lang w:val="en-US" w:eastAsia="zh-CN"/>
      </w:rPr>
    </w:pPr>
    <w:r>
      <w:rPr>
        <w:rFonts w:hint="default" w:eastAsia="宋体"/>
        <w:lang w:val="en-US" w:eastAsia="zh-CN"/>
      </w:rPr>
      <w:drawing>
        <wp:inline distT="0" distB="0" distL="114300" distR="114300">
          <wp:extent cx="1129665" cy="295275"/>
          <wp:effectExtent l="0" t="0" r="0" b="0"/>
          <wp:docPr id="16" name="图片 16" descr="图标-带文字-横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图标-带文字-横版"/>
                  <pic:cNvPicPr>
                    <a:picLocks noChangeAspect="1"/>
                  </pic:cNvPicPr>
                </pic:nvPicPr>
                <pic:blipFill>
                  <a:blip r:embed="rId1"/>
                  <a:srcRect l="18222" t="-3084" r="16422" b="661"/>
                  <a:stretch>
                    <a:fillRect/>
                  </a:stretch>
                </pic:blipFill>
                <pic:spPr>
                  <a:xfrm>
                    <a:off x="0" y="0"/>
                    <a:ext cx="1129665" cy="295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14246">
    <w:pPr>
      <w:pStyle w:val="7"/>
      <w:pBdr>
        <w:bottom w:val="none" w:color="auto" w:sz="0" w:space="0"/>
      </w:pBdr>
      <w:jc w:val="right"/>
      <w:rPr>
        <w:rFonts w:hint="default" w:ascii="黑体" w:hAnsi="黑体" w:eastAsia="黑体" w:cs="黑体"/>
        <w:lang w:val="en-US" w:eastAsia="zh-CN"/>
      </w:rPr>
    </w:pPr>
    <w:r>
      <w:rPr>
        <w:rFonts w:hint="eastAsia" w:ascii="黑体" w:hAnsi="黑体" w:eastAsia="黑体" w:cs="黑体"/>
        <w:lang w:val="en-US" w:eastAsia="zh-CN"/>
      </w:rPr>
      <w:t>附件-浩宇软件工作室</w:t>
    </w:r>
  </w:p>
  <w:p w14:paraId="51006F1A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4E530"/>
    <w:multiLevelType w:val="multilevel"/>
    <w:tmpl w:val="9014E530"/>
    <w:lvl w:ilvl="0" w:tentative="0">
      <w:start w:val="3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F993A041"/>
    <w:multiLevelType w:val="multilevel"/>
    <w:tmpl w:val="F993A04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  <w:szCs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  <w:szCs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  <w:szCs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  <w:szCs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  <w:szCs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  <w:szCs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  <w:szCs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  <w:szCs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  <w:szCs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E20B1"/>
    <w:rsid w:val="262D6507"/>
    <w:rsid w:val="33D27774"/>
    <w:rsid w:val="3A9E20B1"/>
    <w:rsid w:val="3D3E1186"/>
    <w:rsid w:val="4B124C42"/>
    <w:rsid w:val="52E16E5F"/>
    <w:rsid w:val="5FDA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beforeAutospacing="0" w:after="120" w:afterAutospacing="0" w:line="360" w:lineRule="auto"/>
      <w:ind w:left="0" w:right="0" w:firstLine="482" w:firstLineChars="200"/>
      <w:jc w:val="center"/>
      <w:outlineLvl w:val="0"/>
    </w:pPr>
    <w:rPr>
      <w:rFonts w:hint="eastAsia" w:ascii="Times New Roman" w:hAnsi="Times New Roman" w:eastAsia="宋体" w:cs="Times New Roman"/>
      <w:b/>
      <w:bCs/>
      <w:color w:val="000000"/>
      <w:kern w:val="44"/>
      <w:sz w:val="32"/>
      <w:szCs w:val="32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/>
      <w:spacing w:before="240" w:beforeAutospacing="0" w:after="120" w:afterAutospacing="0" w:line="360" w:lineRule="auto"/>
      <w:ind w:left="0" w:right="0" w:firstLine="0" w:firstLineChars="0"/>
      <w:jc w:val="left"/>
      <w:outlineLvl w:val="1"/>
    </w:pPr>
    <w:rPr>
      <w:rFonts w:hint="eastAsia" w:ascii="Times New Roman" w:hAnsi="Times New Roman" w:eastAsia="宋体" w:cs="Times New Roman"/>
      <w:b/>
      <w:bCs/>
      <w:color w:val="000000"/>
      <w:kern w:val="0"/>
      <w:sz w:val="28"/>
      <w:szCs w:val="28"/>
      <w:lang w:val="en-US" w:eastAsia="zh-CN" w:bidi="ar"/>
    </w:rPr>
  </w:style>
  <w:style w:type="paragraph" w:styleId="4">
    <w:name w:val="heading 3"/>
    <w:basedOn w:val="1"/>
    <w:next w:val="1"/>
    <w:link w:val="17"/>
    <w:qFormat/>
    <w:uiPriority w:val="0"/>
    <w:pPr>
      <w:keepNext/>
      <w:spacing w:before="240" w:beforeAutospacing="0" w:after="120" w:afterAutospacing="0" w:line="360" w:lineRule="auto"/>
      <w:ind w:left="0" w:right="0" w:firstLine="482" w:firstLineChars="200"/>
      <w:jc w:val="left"/>
      <w:outlineLvl w:val="2"/>
    </w:pPr>
    <w:rPr>
      <w:rFonts w:hint="eastAsia" w:ascii="Times New Roman" w:hAnsi="Times New Roman" w:eastAsia="宋体" w:cs="Times New Roman"/>
      <w:b/>
      <w:bCs/>
      <w:color w:val="000000"/>
      <w:kern w:val="0"/>
      <w:sz w:val="28"/>
      <w:szCs w:val="2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TML Code"/>
    <w:basedOn w:val="11"/>
    <w:qFormat/>
    <w:uiPriority w:val="0"/>
    <w:rPr>
      <w:rFonts w:ascii="Courier New" w:hAnsi="Courier New" w:cs="Courier New"/>
      <w:sz w:val="20"/>
      <w:szCs w:val="20"/>
      <w:shd w:val="clear" w:color="auto" w:fill="F5F5F5"/>
    </w:rPr>
  </w:style>
  <w:style w:type="paragraph" w:customStyle="1" w:styleId="14">
    <w:name w:val="HTML 预设格式 Cha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60" w:beforeAutospacing="0" w:after="160" w:afterAutospacing="0" w:line="400" w:lineRule="exact"/>
      <w:ind w:left="0" w:right="0" w:firstLine="482" w:firstLineChars="200"/>
      <w:jc w:val="left"/>
    </w:pPr>
    <w:rPr>
      <w:rFonts w:hint="default" w:ascii="Courier New" w:hAnsi="Courier New" w:eastAsia="宋体" w:cs="Courier New"/>
      <w:color w:val="000000"/>
      <w:kern w:val="0"/>
      <w:sz w:val="24"/>
      <w:szCs w:val="24"/>
      <w:lang w:val="en-US" w:eastAsia="zh-CN" w:bidi="ar"/>
    </w:rPr>
  </w:style>
  <w:style w:type="character" w:customStyle="1" w:styleId="15">
    <w:name w:val="15"/>
    <w:basedOn w:val="11"/>
    <w:qFormat/>
    <w:uiPriority w:val="0"/>
    <w:rPr>
      <w:rFonts w:hint="default" w:ascii="Courier New" w:hAnsi="Courier New" w:cs="Courier New"/>
      <w:sz w:val="20"/>
      <w:szCs w:val="20"/>
      <w:shd w:val="clear" w:color="auto" w:fill="F5F5F5"/>
    </w:rPr>
  </w:style>
  <w:style w:type="paragraph" w:customStyle="1" w:styleId="16">
    <w:name w:val="List Paragraph"/>
    <w:basedOn w:val="1"/>
    <w:link w:val="18"/>
    <w:qFormat/>
    <w:uiPriority w:val="34"/>
    <w:pPr>
      <w:spacing w:before="0" w:beforeAutospacing="0" w:after="0" w:afterAutospacing="0" w:line="240" w:lineRule="auto"/>
      <w:ind w:left="720" w:right="0" w:firstLine="0" w:firstLineChars="0"/>
      <w:contextualSpacing/>
      <w:jc w:val="center"/>
    </w:pPr>
    <w:rPr>
      <w:rFonts w:eastAsia="楷体"/>
      <w:sz w:val="21"/>
    </w:rPr>
  </w:style>
  <w:style w:type="character" w:customStyle="1" w:styleId="17">
    <w:name w:val="标题 3 Char"/>
    <w:link w:val="4"/>
    <w:qFormat/>
    <w:uiPriority w:val="0"/>
    <w:rPr>
      <w:rFonts w:hint="eastAsia" w:ascii="Times New Roman" w:hAnsi="Times New Roman" w:eastAsia="宋体" w:cs="Times New Roman"/>
      <w:b/>
      <w:bCs/>
      <w:color w:val="000000"/>
      <w:kern w:val="0"/>
      <w:sz w:val="28"/>
      <w:szCs w:val="28"/>
      <w:lang w:val="en-US" w:eastAsia="zh-CN" w:bidi="ar"/>
    </w:rPr>
  </w:style>
  <w:style w:type="character" w:customStyle="1" w:styleId="18">
    <w:name w:val="List Paragraph Char"/>
    <w:link w:val="16"/>
    <w:qFormat/>
    <w:uiPriority w:val="0"/>
    <w:rPr>
      <w:rFonts w:eastAsia="楷体"/>
      <w:sz w:val="21"/>
    </w:rPr>
  </w:style>
  <w:style w:type="paragraph" w:customStyle="1" w:styleId="19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1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2842</Words>
  <Characters>5392</Characters>
  <Lines>0</Lines>
  <Paragraphs>0</Paragraphs>
  <TotalTime>0</TotalTime>
  <ScaleCrop>false</ScaleCrop>
  <LinksUpToDate>false</LinksUpToDate>
  <CharactersWithSpaces>5945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2025-12-27T13:37:00Z</dcterms:created>
  <dc:creator>星光闪耀</dc:creator>
  <cp:lastModifiedBy>星光闪耀</cp:lastModifiedBy>
  <dcterms:modified xsi:type="dcterms:W3CDTF">2025-12-31T06:52:17Z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E81D1F1801A04D3F84FC6F353BE1F3E2_11</vt:lpwstr>
  </property>
  <property fmtid="{D5CDD505-2E9C-101B-9397-08002B2CF9AE}" pid="4" name="KSOTemplateDocerSaveRecord">
    <vt:lpwstr>eyJoZGlkIjoiZDdkYzgxOGU1NjMwMjg3YmZjYTA3NGUyMjMyMGJiMTYiLCJ1c2VySWQiOiIzMzEyMDU0MTgifQ==</vt:lpwstr>
  </property>
</Properties>
</file>