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asciiTheme="majorEastAsia" w:hAnsiTheme="majorEastAsia" w:eastAsiaTheme="majorEastAsia"/>
          <w:b/>
          <w:sz w:val="32"/>
          <w:szCs w:val="32"/>
        </w:rPr>
        <w:t>信</w:t>
      </w:r>
      <w:r>
        <w:rPr>
          <w:rFonts w:asciiTheme="majorEastAsia" w:hAnsiTheme="majorEastAsia" w:eastAsiaTheme="majorEastAsia"/>
          <w:b/>
          <w:sz w:val="30"/>
          <w:szCs w:val="30"/>
        </w:rPr>
        <w:t>息变更申请表</w:t>
      </w:r>
    </w:p>
    <w:p>
      <w:pPr>
        <w:pStyle w:val="12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申请人信息</w:t>
      </w:r>
    </w:p>
    <w:p>
      <w:pPr>
        <w:pStyle w:val="12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 xml:space="preserve">商户 </w:t>
      </w:r>
      <w:r>
        <w:rPr>
          <w:b/>
        </w:rPr>
        <w:t xml:space="preserve">                                    </w:t>
      </w:r>
      <w:r>
        <w:rPr>
          <w:rFonts w:hint="eastAsia" w:ascii="宋体" w:hAnsi="宋体" w:eastAsia="宋体"/>
        </w:rPr>
        <w:t>□</w:t>
      </w:r>
      <w:r>
        <w:t xml:space="preserve"> </w:t>
      </w:r>
      <w:r>
        <w:rPr>
          <w:b/>
        </w:rPr>
        <w:t xml:space="preserve"> </w:t>
      </w:r>
      <w:r>
        <w:rPr>
          <w:rFonts w:hint="eastAsia"/>
          <w:b/>
        </w:rPr>
        <w:t>渠道商</w:t>
      </w:r>
      <w:r>
        <w:rPr>
          <w:b/>
        </w:rPr>
        <w:t xml:space="preserve">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722"/>
        <w:gridCol w:w="715"/>
        <w:gridCol w:w="1418"/>
        <w:gridCol w:w="2976"/>
      </w:tblGrid>
      <w:tr>
        <w:trPr>
          <w:trHeight w:val="307" w:hRule="atLeast"/>
        </w:trPr>
        <w:tc>
          <w:tcPr>
            <w:tcW w:w="1236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商户全称</w:t>
            </w:r>
          </w:p>
        </w:tc>
        <w:tc>
          <w:tcPr>
            <w:tcW w:w="2722" w:type="dxa"/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715" w:type="dxa"/>
            <w:tcBorders>
              <w:top w:val="nil"/>
              <w:bottom w:val="nil"/>
            </w:tcBorders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渠道商名称</w:t>
            </w:r>
          </w:p>
        </w:tc>
        <w:tc>
          <w:tcPr>
            <w:tcW w:w="2976" w:type="dxa"/>
          </w:tcPr>
          <w:p>
            <w:pPr>
              <w:rPr>
                <w:sz w:val="20"/>
                <w:szCs w:val="18"/>
              </w:rPr>
            </w:pPr>
          </w:p>
        </w:tc>
      </w:tr>
      <w:tr>
        <w:trPr>
          <w:trHeight w:val="307" w:hRule="atLeast"/>
        </w:trPr>
        <w:tc>
          <w:tcPr>
            <w:tcW w:w="1236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商户号</w:t>
            </w:r>
          </w:p>
        </w:tc>
        <w:tc>
          <w:tcPr>
            <w:tcW w:w="2722" w:type="dxa"/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715" w:type="dxa"/>
            <w:tcBorders>
              <w:top w:val="nil"/>
              <w:bottom w:val="nil"/>
            </w:tcBorders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渠道商号</w:t>
            </w:r>
          </w:p>
        </w:tc>
        <w:tc>
          <w:tcPr>
            <w:tcW w:w="2976" w:type="dxa"/>
          </w:tcPr>
          <w:p>
            <w:pPr>
              <w:rPr>
                <w:sz w:val="20"/>
                <w:szCs w:val="18"/>
              </w:rPr>
            </w:pPr>
          </w:p>
        </w:tc>
      </w:tr>
      <w:tr>
        <w:trPr>
          <w:trHeight w:val="307" w:hRule="atLeast"/>
        </w:trPr>
        <w:tc>
          <w:tcPr>
            <w:tcW w:w="1236" w:type="dxa"/>
          </w:tcPr>
          <w:p>
            <w:pPr>
              <w:rPr>
                <w:rFonts w:cs="宋体" w:asciiTheme="minorEastAsia" w:hAnsiTheme="minorEastAsia"/>
                <w:color w:val="000000"/>
                <w:kern w:val="0"/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联系人</w:t>
            </w:r>
          </w:p>
        </w:tc>
        <w:tc>
          <w:tcPr>
            <w:tcW w:w="2722" w:type="dxa"/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715" w:type="dxa"/>
            <w:tcBorders>
              <w:top w:val="nil"/>
              <w:bottom w:val="nil"/>
            </w:tcBorders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联系人</w:t>
            </w:r>
          </w:p>
        </w:tc>
        <w:tc>
          <w:tcPr>
            <w:tcW w:w="2976" w:type="dxa"/>
          </w:tcPr>
          <w:p>
            <w:pPr>
              <w:rPr>
                <w:sz w:val="20"/>
                <w:szCs w:val="18"/>
              </w:rPr>
            </w:pPr>
          </w:p>
        </w:tc>
      </w:tr>
      <w:tr>
        <w:trPr>
          <w:trHeight w:val="307" w:hRule="atLeast"/>
        </w:trPr>
        <w:tc>
          <w:tcPr>
            <w:tcW w:w="1236" w:type="dxa"/>
          </w:tcPr>
          <w:p>
            <w:pPr>
              <w:rPr>
                <w:rFonts w:cs="宋体" w:asciiTheme="minorEastAsia" w:hAnsiTheme="minorEastAsia"/>
                <w:color w:val="000000"/>
                <w:kern w:val="0"/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722" w:type="dxa"/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715" w:type="dxa"/>
            <w:tcBorders>
              <w:top w:val="nil"/>
              <w:bottom w:val="nil"/>
            </w:tcBorders>
          </w:tcPr>
          <w:p>
            <w:pPr>
              <w:rPr>
                <w:sz w:val="20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20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976" w:type="dxa"/>
          </w:tcPr>
          <w:p>
            <w:pPr>
              <w:rPr>
                <w:sz w:val="20"/>
                <w:szCs w:val="18"/>
              </w:rPr>
            </w:pPr>
          </w:p>
        </w:tc>
      </w:tr>
    </w:tbl>
    <w:p>
      <w:pPr>
        <w:pStyle w:val="12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变更</w:t>
      </w:r>
      <w:r>
        <w:rPr>
          <w:rFonts w:hint="eastAsia"/>
          <w:b/>
        </w:rPr>
        <w:t>内容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827"/>
        <w:gridCol w:w="3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9039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12"/>
              <w:numPr>
                <w:ilvl w:val="0"/>
                <w:numId w:val="3"/>
              </w:numPr>
              <w:ind w:left="-105" w:leftChars="-50" w:firstLineChars="0"/>
              <w:rPr>
                <w:b/>
              </w:rPr>
            </w:pPr>
            <w:r>
              <w:rPr>
                <w:b/>
              </w:rPr>
              <w:t>基本信息变更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变更内容</w:t>
            </w:r>
          </w:p>
        </w:tc>
        <w:tc>
          <w:tcPr>
            <w:tcW w:w="3827" w:type="dxa"/>
          </w:tcPr>
          <w:p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变更前</w:t>
            </w:r>
          </w:p>
        </w:tc>
        <w:tc>
          <w:tcPr>
            <w:tcW w:w="3657" w:type="dxa"/>
          </w:tcPr>
          <w:p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变更后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简称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小票名称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联系人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联系手机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联系</w:t>
            </w:r>
            <w:r>
              <w:rPr>
                <w:sz w:val="20"/>
              </w:rPr>
              <w:t>邮箱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经营地址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注册地址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法定代表人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营业执照全称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  <w:tcBorders>
              <w:bottom w:val="single" w:color="auto" w:sz="4" w:space="0"/>
            </w:tcBorders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营业执照编号</w:t>
            </w:r>
          </w:p>
        </w:tc>
        <w:tc>
          <w:tcPr>
            <w:tcW w:w="3827" w:type="dxa"/>
            <w:tcBorders>
              <w:bottom w:val="single" w:color="auto" w:sz="4" w:space="0"/>
            </w:tcBorders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  <w:tcBorders>
              <w:bottom w:val="single" w:color="auto" w:sz="4" w:space="0"/>
            </w:tcBorders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9039" w:type="dxa"/>
            <w:gridSpan w:val="3"/>
            <w:tcBorders>
              <w:left w:val="nil"/>
              <w:right w:val="nil"/>
            </w:tcBorders>
          </w:tcPr>
          <w:p>
            <w:pPr>
              <w:pStyle w:val="12"/>
              <w:numPr>
                <w:ilvl w:val="0"/>
                <w:numId w:val="3"/>
              </w:numPr>
              <w:ind w:left="-105" w:leftChars="-50" w:firstLineChars="0"/>
              <w:rPr>
                <w:b/>
              </w:rPr>
            </w:pPr>
            <w:r>
              <w:rPr>
                <w:rFonts w:hint="eastAsia"/>
                <w:b/>
              </w:rPr>
              <w:t>结算账户信息变更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jc w:val="center"/>
              <w:rPr>
                <w:sz w:val="20"/>
              </w:rPr>
            </w:pPr>
            <w:r>
              <w:rPr>
                <w:b/>
                <w:sz w:val="18"/>
              </w:rPr>
              <w:t>变更内容</w:t>
            </w:r>
          </w:p>
        </w:tc>
        <w:tc>
          <w:tcPr>
            <w:tcW w:w="3827" w:type="dxa"/>
          </w:tcPr>
          <w:p>
            <w:pPr>
              <w:jc w:val="center"/>
              <w:rPr>
                <w:sz w:val="20"/>
              </w:rPr>
            </w:pPr>
            <w:r>
              <w:rPr>
                <w:b/>
                <w:sz w:val="18"/>
              </w:rPr>
              <w:t>变更前</w:t>
            </w:r>
          </w:p>
        </w:tc>
        <w:tc>
          <w:tcPr>
            <w:tcW w:w="3657" w:type="dxa"/>
          </w:tcPr>
          <w:p>
            <w:pPr>
              <w:jc w:val="center"/>
              <w:rPr>
                <w:sz w:val="20"/>
              </w:rPr>
            </w:pPr>
            <w:r>
              <w:rPr>
                <w:b/>
                <w:sz w:val="18"/>
              </w:rPr>
              <w:t>变更后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sz w:val="20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0"/>
                <w:szCs w:val="24"/>
              </w:rPr>
              <w:t>开户行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rFonts w:cs="宋体" w:asciiTheme="minorEastAsia" w:hAnsiTheme="minorEastAsia"/>
                <w:color w:val="000000"/>
                <w:kern w:val="0"/>
                <w:sz w:val="20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0"/>
                <w:szCs w:val="24"/>
              </w:rPr>
              <w:t>账户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4"/>
              </w:rPr>
              <w:t>名称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1555" w:type="dxa"/>
          </w:tcPr>
          <w:p>
            <w:pPr>
              <w:rPr>
                <w:rFonts w:cs="宋体" w:asciiTheme="minorEastAsia" w:hAnsiTheme="minorEastAsia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4"/>
              </w:rPr>
              <w:t>账户</w:t>
            </w:r>
            <w:r>
              <w:rPr>
                <w:rFonts w:cs="宋体" w:asciiTheme="minorEastAsia" w:hAnsiTheme="minorEastAsia"/>
                <w:color w:val="000000"/>
                <w:kern w:val="0"/>
                <w:sz w:val="20"/>
                <w:szCs w:val="24"/>
              </w:rPr>
              <w:t>号</w:t>
            </w:r>
          </w:p>
        </w:tc>
        <w:tc>
          <w:tcPr>
            <w:tcW w:w="3827" w:type="dxa"/>
          </w:tcPr>
          <w:p>
            <w:pPr>
              <w:rPr>
                <w:sz w:val="20"/>
              </w:rPr>
            </w:pPr>
          </w:p>
        </w:tc>
        <w:tc>
          <w:tcPr>
            <w:tcW w:w="3657" w:type="dxa"/>
          </w:tcPr>
          <w:p>
            <w:pPr>
              <w:rPr>
                <w:sz w:val="20"/>
              </w:rPr>
            </w:pPr>
          </w:p>
        </w:tc>
      </w:tr>
    </w:tbl>
    <w:p>
      <w:pPr>
        <w:pStyle w:val="11"/>
        <w:widowControl/>
        <w:ind w:firstLine="0" w:firstLineChars="0"/>
        <w:jc w:val="left"/>
        <w:rPr>
          <w:rFonts w:cs="宋体" w:asciiTheme="minorEastAsia" w:hAnsiTheme="minorEastAsia"/>
          <w:b/>
          <w:color w:val="000000"/>
          <w:kern w:val="0"/>
          <w:sz w:val="18"/>
          <w:szCs w:val="21"/>
        </w:rPr>
      </w:pPr>
    </w:p>
    <w:p>
      <w:pPr>
        <w:pStyle w:val="11"/>
        <w:widowControl/>
        <w:ind w:firstLine="0" w:firstLineChars="0"/>
        <w:jc w:val="left"/>
        <w:rPr>
          <w:rFonts w:cs="宋体" w:asciiTheme="minorEastAsia" w:hAnsiTheme="minorEastAsia"/>
          <w:b/>
          <w:color w:val="000000"/>
          <w:kern w:val="0"/>
          <w:szCs w:val="21"/>
        </w:rPr>
      </w:pPr>
      <w:r>
        <w:rPr>
          <w:rFonts w:cs="宋体" w:asciiTheme="minorEastAsia" w:hAnsiTheme="minorEastAsia"/>
          <w:b/>
          <w:color w:val="000000"/>
          <w:kern w:val="0"/>
          <w:szCs w:val="21"/>
        </w:rPr>
        <w:t>备注</w:t>
      </w:r>
      <w:r>
        <w:rPr>
          <w:rFonts w:hint="eastAsia" w:cs="宋体" w:asciiTheme="minorEastAsia" w:hAnsiTheme="minorEastAsia"/>
          <w:b/>
          <w:color w:val="000000"/>
          <w:kern w:val="0"/>
          <w:szCs w:val="21"/>
        </w:rPr>
        <w:t>：</w:t>
      </w:r>
    </w:p>
    <w:p>
      <w:pPr>
        <w:widowControl/>
        <w:rPr>
          <w:rFonts w:eastAsia="宋体" w:cs="宋体" w:asciiTheme="minorEastAsia" w:hAnsiTheme="minorEastAsia"/>
          <w:color w:val="000000"/>
          <w:kern w:val="0"/>
          <w:szCs w:val="21"/>
        </w:rPr>
      </w:pPr>
      <w:r>
        <w:rPr>
          <w:rFonts w:hint="eastAsia" w:eastAsia="宋体" w:cs="宋体" w:asciiTheme="minorEastAsia" w:hAnsiTheme="minorEastAsia"/>
          <w:color w:val="000000"/>
          <w:kern w:val="0"/>
          <w:szCs w:val="21"/>
        </w:rPr>
        <w:t>1、营业执照全称、编号、法定代表人信息变更说明：仅适用同一家商户工商登记的信息变更，不适用于新商户。若同一渠道商工商登记的信息变更或者新渠道商，需与上海汇付支付有限公司（下称“汇付”）签订新协议。</w:t>
      </w:r>
    </w:p>
    <w:p>
      <w:pPr>
        <w:widowControl/>
        <w:rPr>
          <w:rFonts w:eastAsia="宋体" w:cs="宋体" w:asciiTheme="minorEastAsia" w:hAnsiTheme="minorEastAsia"/>
          <w:color w:val="000000"/>
          <w:kern w:val="0"/>
          <w:szCs w:val="21"/>
        </w:rPr>
      </w:pPr>
      <w:r>
        <w:rPr>
          <w:rFonts w:hint="eastAsia" w:eastAsia="宋体" w:cs="宋体" w:asciiTheme="minorEastAsia" w:hAnsiTheme="minorEastAsia"/>
          <w:color w:val="000000"/>
          <w:kern w:val="0"/>
          <w:szCs w:val="21"/>
        </w:rPr>
        <w:t>2、渠道商信息变更说明：变更内容仅包括：联系人、联系手机、结算账户信息（开户行</w:t>
      </w:r>
      <w:r>
        <w:rPr>
          <w:rFonts w:eastAsia="宋体" w:cs="宋体" w:asciiTheme="minorEastAsia" w:hAnsiTheme="minorEastAsia"/>
          <w:color w:val="000000"/>
          <w:kern w:val="0"/>
          <w:szCs w:val="21"/>
        </w:rPr>
        <w:t>/</w:t>
      </w:r>
      <w:r>
        <w:rPr>
          <w:rFonts w:hint="eastAsia" w:eastAsia="宋体" w:cs="宋体" w:asciiTheme="minorEastAsia" w:hAnsiTheme="minorEastAsia"/>
          <w:color w:val="000000"/>
          <w:kern w:val="0"/>
          <w:szCs w:val="21"/>
        </w:rPr>
        <w:t>账户名称</w:t>
      </w:r>
      <w:r>
        <w:rPr>
          <w:rFonts w:eastAsia="宋体" w:cs="宋体" w:asciiTheme="minorEastAsia" w:hAnsiTheme="minorEastAsia"/>
          <w:color w:val="000000"/>
          <w:kern w:val="0"/>
          <w:szCs w:val="21"/>
        </w:rPr>
        <w:t>/</w:t>
      </w:r>
      <w:r>
        <w:rPr>
          <w:rFonts w:hint="eastAsia" w:eastAsia="宋体" w:cs="宋体" w:asciiTheme="minorEastAsia" w:hAnsiTheme="minorEastAsia"/>
          <w:color w:val="000000"/>
          <w:kern w:val="0"/>
          <w:szCs w:val="21"/>
        </w:rPr>
        <w:t>账户号），其他内容变更需要签署新协议。</w:t>
      </w:r>
      <w:bookmarkStart w:id="0" w:name="_GoBack"/>
      <w:bookmarkEnd w:id="0"/>
    </w:p>
    <w:p>
      <w:pPr>
        <w:widowControl/>
        <w:jc w:val="left"/>
        <w:rPr>
          <w:rFonts w:eastAsia="宋体" w:cs="宋体" w:asciiTheme="minorEastAsia" w:hAnsiTheme="minorEastAsia"/>
          <w:color w:val="000000"/>
          <w:kern w:val="0"/>
          <w:szCs w:val="21"/>
        </w:rPr>
      </w:pPr>
      <w:r>
        <w:rPr>
          <w:rFonts w:eastAsia="宋体" w:cs="宋体" w:asciiTheme="minorEastAsia" w:hAnsiTheme="minorEastAsia"/>
          <w:color w:val="000000"/>
          <w:kern w:val="0"/>
          <w:szCs w:val="21"/>
        </w:rPr>
        <w:t>3</w:t>
      </w:r>
      <w:r>
        <w:rPr>
          <w:rFonts w:hint="eastAsia" w:eastAsia="宋体" w:cs="宋体" w:asciiTheme="minorEastAsia" w:hAnsiTheme="minorEastAsia"/>
          <w:color w:val="000000"/>
          <w:kern w:val="0"/>
          <w:szCs w:val="21"/>
        </w:rPr>
        <w:t>、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请如实、完整填写《信息变更申请表》，打印并加盖公章；</w:t>
      </w:r>
    </w:p>
    <w:p>
      <w:pPr>
        <w:pStyle w:val="11"/>
        <w:widowControl/>
        <w:ind w:firstLine="0" w:firstLineChars="0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cs="宋体" w:asciiTheme="minorEastAsia" w:hAnsiTheme="minorEastAsia"/>
          <w:color w:val="000000"/>
          <w:kern w:val="0"/>
          <w:szCs w:val="21"/>
        </w:rPr>
        <w:t>4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、将变更申请证明材料、信息变更申请表加盖公章后一并提交汇付，汇付收取材料后会尽快核实处理。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申请人声明：</w:t>
      </w:r>
    </w:p>
    <w:p>
      <w:pPr>
        <w:pStyle w:val="11"/>
        <w:widowControl/>
        <w:ind w:firstLine="0" w:firstLineChars="0"/>
        <w:jc w:val="left"/>
        <w:rPr>
          <w:rFonts w:cs="宋体" w:asciiTheme="minorEastAsia" w:hAnsiTheme="minorEastAsia"/>
          <w:b/>
          <w:color w:val="000000"/>
          <w:kern w:val="0"/>
          <w:szCs w:val="21"/>
          <w:u w:val="single"/>
        </w:rPr>
      </w:pPr>
      <w:r>
        <w:rPr>
          <w:rFonts w:hint="eastAsia" w:cs="宋体" w:asciiTheme="minorEastAsia" w:hAnsiTheme="minorEastAsia"/>
          <w:b/>
          <w:color w:val="000000"/>
          <w:kern w:val="0"/>
          <w:szCs w:val="21"/>
          <w:u w:val="single"/>
        </w:rPr>
        <w:t>1、变更申请表所有内容均属实，若因以上变更事宜产生的一切纠纷或损失，由我司承担全部责任；</w:t>
      </w:r>
    </w:p>
    <w:p>
      <w:pPr>
        <w:pStyle w:val="11"/>
        <w:widowControl/>
        <w:ind w:firstLine="0" w:firstLineChars="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/>
          <w:b/>
          <w:color w:val="000000"/>
          <w:kern w:val="0"/>
          <w:szCs w:val="21"/>
          <w:u w:val="single"/>
        </w:rPr>
        <w:t>2</w:t>
      </w:r>
      <w:r>
        <w:rPr>
          <w:rFonts w:hint="eastAsia" w:cs="宋体" w:asciiTheme="minorEastAsia" w:hAnsiTheme="minorEastAsia"/>
          <w:b/>
          <w:color w:val="000000"/>
          <w:kern w:val="0"/>
          <w:szCs w:val="21"/>
          <w:u w:val="single"/>
        </w:rPr>
        <w:t>、该变更申请表经我司盖章后将作为我司与汇付签订的相关业务协议（如：P</w:t>
      </w:r>
      <w:r>
        <w:rPr>
          <w:rFonts w:cs="宋体" w:asciiTheme="minorEastAsia" w:hAnsiTheme="minorEastAsia"/>
          <w:b/>
          <w:color w:val="000000"/>
          <w:kern w:val="0"/>
          <w:szCs w:val="21"/>
          <w:u w:val="single"/>
        </w:rPr>
        <w:t>OS收单业务</w:t>
      </w:r>
      <w:r>
        <w:rPr>
          <w:rFonts w:hint="eastAsia" w:cs="宋体" w:asciiTheme="minorEastAsia" w:hAnsiTheme="minorEastAsia"/>
          <w:b/>
          <w:color w:val="000000"/>
          <w:kern w:val="0"/>
          <w:szCs w:val="21"/>
          <w:u w:val="single"/>
        </w:rPr>
        <w:t>、</w:t>
      </w:r>
      <w:r>
        <w:rPr>
          <w:rFonts w:cs="宋体" w:asciiTheme="minorEastAsia" w:hAnsiTheme="minorEastAsia"/>
          <w:b/>
          <w:color w:val="000000"/>
          <w:kern w:val="0"/>
          <w:szCs w:val="21"/>
          <w:u w:val="single"/>
        </w:rPr>
        <w:t>条码支付业务等</w:t>
      </w:r>
      <w:r>
        <w:rPr>
          <w:rFonts w:hint="eastAsia" w:cs="宋体" w:asciiTheme="minorEastAsia" w:hAnsiTheme="minorEastAsia"/>
          <w:b/>
          <w:color w:val="000000"/>
          <w:kern w:val="0"/>
          <w:szCs w:val="21"/>
          <w:u w:val="single"/>
        </w:rPr>
        <w:t>）的有效附件，经汇付审核通过后作为对前述协议相关条款的修改，对我司和汇付均具有约束力。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widowControl/>
        <w:ind w:firstLine="0" w:firstLineChars="0"/>
        <w:jc w:val="left"/>
        <w:rPr>
          <w:rFonts w:cs="宋体" w:asciiTheme="minorEastAsia" w:hAnsiTheme="minorEastAsia"/>
          <w:b/>
          <w:color w:val="000000"/>
          <w:kern w:val="0"/>
          <w:szCs w:val="21"/>
          <w:u w:val="single"/>
        </w:rPr>
      </w:pPr>
    </w:p>
    <w:p>
      <w:pPr>
        <w:widowControl/>
        <w:ind w:firstLine="4204" w:firstLineChars="2000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申请人名称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：</w:t>
      </w:r>
    </w:p>
    <w:p>
      <w:pPr>
        <w:widowControl/>
        <w:ind w:firstLine="4414" w:firstLineChars="2100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（公章）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4835" w:firstLineChars="2300"/>
        <w:rPr>
          <w:b/>
          <w:szCs w:val="21"/>
        </w:rPr>
      </w:pPr>
      <w:r>
        <w:rPr>
          <w:rFonts w:hint="eastAsia" w:ascii="宋体" w:hAnsi="宋体" w:cs="宋体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日期： </w:t>
      </w:r>
      <w:r>
        <w:rPr>
          <w:rFonts w:ascii="宋体" w:hAnsi="宋体" w:cs="宋体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年    月     日</w:t>
      </w:r>
    </w:p>
    <w:sectPr>
      <w:pgSz w:w="11906" w:h="16838"/>
      <w:pgMar w:top="720" w:right="1361" w:bottom="72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E7831"/>
    <w:multiLevelType w:val="multilevel"/>
    <w:tmpl w:val="18BE7831"/>
    <w:lvl w:ilvl="0" w:tentative="0">
      <w:start w:val="1"/>
      <w:numFmt w:val="japaneseCounting"/>
      <w:lvlText w:val="%1、"/>
      <w:lvlJc w:val="left"/>
      <w:pPr>
        <w:ind w:left="456" w:hanging="45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D0220C"/>
    <w:multiLevelType w:val="multilevel"/>
    <w:tmpl w:val="1BD0220C"/>
    <w:lvl w:ilvl="0" w:tentative="0">
      <w:start w:val="1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宋体"/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5EA4E43"/>
    <w:multiLevelType w:val="multilevel"/>
    <w:tmpl w:val="25EA4E43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C1"/>
    <w:rsid w:val="000173AD"/>
    <w:rsid w:val="0009147E"/>
    <w:rsid w:val="000A75BB"/>
    <w:rsid w:val="000D2815"/>
    <w:rsid w:val="000D387E"/>
    <w:rsid w:val="001437A2"/>
    <w:rsid w:val="001B2A18"/>
    <w:rsid w:val="001E1EC2"/>
    <w:rsid w:val="00234076"/>
    <w:rsid w:val="00235AF4"/>
    <w:rsid w:val="002A3B24"/>
    <w:rsid w:val="002A3B68"/>
    <w:rsid w:val="002D19D4"/>
    <w:rsid w:val="002E5B2E"/>
    <w:rsid w:val="00322953"/>
    <w:rsid w:val="003823CD"/>
    <w:rsid w:val="003E0DC2"/>
    <w:rsid w:val="003F3D27"/>
    <w:rsid w:val="00404089"/>
    <w:rsid w:val="0044290E"/>
    <w:rsid w:val="004545BE"/>
    <w:rsid w:val="00464E4E"/>
    <w:rsid w:val="004A79C9"/>
    <w:rsid w:val="004B3250"/>
    <w:rsid w:val="004C08BF"/>
    <w:rsid w:val="004E61CB"/>
    <w:rsid w:val="00581D78"/>
    <w:rsid w:val="0065576F"/>
    <w:rsid w:val="006557A0"/>
    <w:rsid w:val="00676285"/>
    <w:rsid w:val="00691E99"/>
    <w:rsid w:val="006E17F3"/>
    <w:rsid w:val="00724813"/>
    <w:rsid w:val="00724E2D"/>
    <w:rsid w:val="00726874"/>
    <w:rsid w:val="00755F30"/>
    <w:rsid w:val="007A3350"/>
    <w:rsid w:val="007B2182"/>
    <w:rsid w:val="007E5288"/>
    <w:rsid w:val="00815175"/>
    <w:rsid w:val="009162D4"/>
    <w:rsid w:val="009276D6"/>
    <w:rsid w:val="00936997"/>
    <w:rsid w:val="009522B0"/>
    <w:rsid w:val="009C2691"/>
    <w:rsid w:val="009C4319"/>
    <w:rsid w:val="00A448DE"/>
    <w:rsid w:val="00A6355F"/>
    <w:rsid w:val="00A70A6E"/>
    <w:rsid w:val="00A7627D"/>
    <w:rsid w:val="00AA42A1"/>
    <w:rsid w:val="00AC095C"/>
    <w:rsid w:val="00B044FD"/>
    <w:rsid w:val="00B62AC1"/>
    <w:rsid w:val="00BB1285"/>
    <w:rsid w:val="00BC4A10"/>
    <w:rsid w:val="00BE2A2F"/>
    <w:rsid w:val="00C267EA"/>
    <w:rsid w:val="00C74B11"/>
    <w:rsid w:val="00CA7B40"/>
    <w:rsid w:val="00D61FCB"/>
    <w:rsid w:val="00DB12EA"/>
    <w:rsid w:val="00DF233A"/>
    <w:rsid w:val="00E46E09"/>
    <w:rsid w:val="00E85807"/>
    <w:rsid w:val="00F127BA"/>
    <w:rsid w:val="00FA32D5"/>
    <w:rsid w:val="00FD1AD5"/>
    <w:rsid w:val="7EF72D23"/>
    <w:rsid w:val="CFFDA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文字 Char"/>
    <w:basedOn w:val="9"/>
    <w:link w:val="2"/>
    <w:semiHidden/>
    <w:uiPriority w:val="99"/>
  </w:style>
  <w:style w:type="character" w:customStyle="1" w:styleId="14">
    <w:name w:val="批注主题 Char"/>
    <w:basedOn w:val="13"/>
    <w:link w:val="6"/>
    <w:semiHidden/>
    <w:uiPriority w:val="99"/>
    <w:rPr>
      <w:b/>
      <w:bCs/>
    </w:rPr>
  </w:style>
  <w:style w:type="character" w:customStyle="1" w:styleId="15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6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7">
    <w:name w:val="页脚 Char"/>
    <w:basedOn w:val="9"/>
    <w:link w:val="4"/>
    <w:qFormat/>
    <w:uiPriority w:val="99"/>
    <w:rPr>
      <w:sz w:val="18"/>
      <w:szCs w:val="18"/>
    </w:rPr>
  </w:style>
  <w:style w:type="character" w:styleId="18">
    <w:name w:val="Placeholder Text"/>
    <w:basedOn w:val="9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599</Characters>
  <Lines>4</Lines>
  <Paragraphs>1</Paragraphs>
  <TotalTime>54</TotalTime>
  <ScaleCrop>false</ScaleCrop>
  <LinksUpToDate>false</LinksUpToDate>
  <CharactersWithSpaces>702</CharactersWithSpaces>
  <Application>WPS Office_4.4.1.7380_F1E327BC-269C-435d-A152-05C5408002CA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2018-08-31T14:52:00Z</dcterms:created>
  <dc:creator>吴莉娟</dc:creator>
  <cp:lastModifiedBy>余尧</cp:lastModifiedBy>
  <cp:lastPrinted>2018-08-31T14:43:00Z</cp:lastPrinted>
  <dcterms:modified xsi:type="dcterms:W3CDTF">2022-10-18T14:43:26Z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2052-4.4.1.7380</vt:lpwstr>
  </property>
  <property fmtid="{D5CDD505-2E9C-101B-9397-08002B2CF9AE}" pid="3" name="ICV">
    <vt:lpwstr>39F04CBF6C8B261CB6404E63B7E2649A</vt:lpwstr>
  </property>
</Properties>
</file>